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2563" w14:textId="5C5BFEF8" w:rsidR="7E230A6F" w:rsidRDefault="7E230A6F" w:rsidP="48A53FD4">
      <w:pPr>
        <w:pStyle w:val="Heading1"/>
        <w:spacing w:line="276" w:lineRule="auto"/>
        <w:jc w:val="center"/>
      </w:pPr>
      <w:r w:rsidRPr="48A53FD4">
        <w:rPr>
          <w:rFonts w:eastAsia="Arial"/>
          <w:color w:val="68246D"/>
          <w:sz w:val="44"/>
          <w:szCs w:val="44"/>
          <w:lang w:val="en-GB"/>
        </w:rPr>
        <w:t>Friendship and peer</w:t>
      </w:r>
      <w:r w:rsidR="252E92C9" w:rsidRPr="48A53FD4">
        <w:rPr>
          <w:rFonts w:eastAsia="Arial"/>
          <w:color w:val="68246D"/>
          <w:sz w:val="44"/>
          <w:szCs w:val="44"/>
          <w:lang w:val="en-GB"/>
        </w:rPr>
        <w:t xml:space="preserve"> </w:t>
      </w:r>
      <w:r w:rsidRPr="48A53FD4">
        <w:rPr>
          <w:rFonts w:eastAsia="Arial"/>
          <w:color w:val="68246D"/>
          <w:sz w:val="44"/>
          <w:szCs w:val="44"/>
          <w:lang w:val="en-GB"/>
        </w:rPr>
        <w:t xml:space="preserve">assessment exemplar </w:t>
      </w:r>
    </w:p>
    <w:p w14:paraId="7A49AE1B" w14:textId="77A9442E" w:rsidR="00DD3D89" w:rsidRDefault="00DD3D89" w:rsidP="48A53FD4">
      <w:pPr>
        <w:spacing w:line="276" w:lineRule="auto"/>
      </w:pPr>
    </w:p>
    <w:p w14:paraId="07D62952" w14:textId="77777777" w:rsidR="00402A9D" w:rsidRDefault="00402A9D" w:rsidP="48A53FD4">
      <w:pPr>
        <w:spacing w:line="276" w:lineRule="auto"/>
        <w:rPr>
          <w:rFonts w:ascii="Arial" w:eastAsia="Arial" w:hAnsi="Arial" w:cs="Arial"/>
          <w:color w:val="000000" w:themeColor="text1"/>
          <w:sz w:val="24"/>
          <w:szCs w:val="24"/>
        </w:rPr>
      </w:pPr>
    </w:p>
    <w:p w14:paraId="05FB5FD9" w14:textId="22DB1E8F" w:rsidR="00DD3D89" w:rsidRPr="00DD3D89" w:rsidRDefault="00DD3D89" w:rsidP="48A53FD4">
      <w:pPr>
        <w:spacing w:line="276" w:lineRule="auto"/>
        <w:rPr>
          <w:rFonts w:ascii="Arial" w:eastAsia="Arial" w:hAnsi="Arial" w:cs="Arial"/>
          <w:color w:val="000000" w:themeColor="text1"/>
          <w:sz w:val="24"/>
          <w:szCs w:val="24"/>
        </w:rPr>
      </w:pPr>
      <w:r w:rsidRPr="48A53FD4">
        <w:rPr>
          <w:rFonts w:ascii="Arial" w:eastAsia="Arial" w:hAnsi="Arial" w:cs="Arial"/>
          <w:color w:val="000000" w:themeColor="text1"/>
          <w:sz w:val="24"/>
          <w:szCs w:val="24"/>
        </w:rPr>
        <w:t xml:space="preserve">This template is designed to support a contextual and </w:t>
      </w:r>
      <w:r w:rsidR="265C2A96" w:rsidRPr="48A53FD4">
        <w:rPr>
          <w:rFonts w:ascii="Arial" w:eastAsia="Arial" w:hAnsi="Arial" w:cs="Arial"/>
          <w:color w:val="000000" w:themeColor="text1"/>
          <w:sz w:val="24"/>
          <w:szCs w:val="24"/>
        </w:rPr>
        <w:t>welfare-led</w:t>
      </w:r>
      <w:r w:rsidRPr="48A53FD4">
        <w:rPr>
          <w:rFonts w:ascii="Arial" w:eastAsia="Arial" w:hAnsi="Arial" w:cs="Arial"/>
          <w:color w:val="000000" w:themeColor="text1"/>
          <w:sz w:val="24"/>
          <w:szCs w:val="24"/>
        </w:rPr>
        <w:t xml:space="preserve"> assessment of a </w:t>
      </w:r>
      <w:r w:rsidR="0601774E" w:rsidRPr="48A53FD4">
        <w:rPr>
          <w:rFonts w:ascii="Arial" w:eastAsia="Arial" w:hAnsi="Arial" w:cs="Arial"/>
          <w:color w:val="000000" w:themeColor="text1"/>
          <w:sz w:val="24"/>
          <w:szCs w:val="24"/>
        </w:rPr>
        <w:t xml:space="preserve">friendship or </w:t>
      </w:r>
      <w:r w:rsidR="004672C8" w:rsidRPr="48A53FD4">
        <w:rPr>
          <w:rFonts w:ascii="Arial" w:eastAsia="Arial" w:hAnsi="Arial" w:cs="Arial"/>
          <w:color w:val="000000" w:themeColor="text1"/>
          <w:sz w:val="24"/>
          <w:szCs w:val="24"/>
        </w:rPr>
        <w:t>peer group</w:t>
      </w:r>
      <w:r w:rsidRPr="48A53FD4">
        <w:rPr>
          <w:rFonts w:ascii="Arial" w:eastAsia="Arial" w:hAnsi="Arial" w:cs="Arial"/>
          <w:color w:val="000000" w:themeColor="text1"/>
          <w:sz w:val="24"/>
          <w:szCs w:val="24"/>
        </w:rPr>
        <w:t xml:space="preserve">. The areas of focus and prompts are based on the </w:t>
      </w:r>
      <w:r w:rsidR="6FA7397E" w:rsidRPr="48A53FD4">
        <w:rPr>
          <w:rFonts w:ascii="Arial" w:eastAsia="Arial" w:hAnsi="Arial" w:cs="Arial"/>
          <w:color w:val="000000" w:themeColor="text1"/>
          <w:sz w:val="24"/>
          <w:szCs w:val="24"/>
        </w:rPr>
        <w:t>friendship and peer</w:t>
      </w:r>
      <w:r w:rsidR="004672C8" w:rsidRPr="48A53FD4">
        <w:rPr>
          <w:rFonts w:ascii="Arial" w:eastAsia="Arial" w:hAnsi="Arial" w:cs="Arial"/>
          <w:color w:val="000000" w:themeColor="text1"/>
          <w:sz w:val="24"/>
          <w:szCs w:val="24"/>
        </w:rPr>
        <w:t xml:space="preserve"> </w:t>
      </w:r>
      <w:r w:rsidRPr="48A53FD4">
        <w:rPr>
          <w:rFonts w:ascii="Arial" w:eastAsia="Arial" w:hAnsi="Arial" w:cs="Arial"/>
          <w:color w:val="000000" w:themeColor="text1"/>
          <w:sz w:val="24"/>
          <w:szCs w:val="24"/>
        </w:rPr>
        <w:t>assessment triangle. Overall, the assessment is designed to help practitioners:</w:t>
      </w:r>
    </w:p>
    <w:p w14:paraId="1798BA30" w14:textId="1453E95E" w:rsidR="00DD3D89" w:rsidRPr="00DD3D89" w:rsidRDefault="00DD3D89" w:rsidP="48A53FD4">
      <w:pPr>
        <w:pStyle w:val="ListParagraph"/>
        <w:numPr>
          <w:ilvl w:val="0"/>
          <w:numId w:val="1"/>
        </w:numPr>
        <w:spacing w:line="276" w:lineRule="auto"/>
        <w:rPr>
          <w:rFonts w:ascii="Arial" w:eastAsia="Arial" w:hAnsi="Arial" w:cs="Arial"/>
          <w:color w:val="000000" w:themeColor="text1"/>
          <w:sz w:val="24"/>
          <w:szCs w:val="24"/>
        </w:rPr>
      </w:pPr>
      <w:r w:rsidRPr="48A53FD4">
        <w:rPr>
          <w:rFonts w:ascii="Arial" w:eastAsia="Arial" w:hAnsi="Arial" w:cs="Arial"/>
          <w:color w:val="000000" w:themeColor="text1"/>
          <w:sz w:val="24"/>
          <w:szCs w:val="24"/>
        </w:rPr>
        <w:t xml:space="preserve">understand the needs and risk of harm to young people in </w:t>
      </w:r>
      <w:r w:rsidR="00296709" w:rsidRPr="48A53FD4">
        <w:rPr>
          <w:rFonts w:ascii="Arial" w:eastAsia="Arial" w:hAnsi="Arial" w:cs="Arial"/>
          <w:color w:val="000000" w:themeColor="text1"/>
          <w:sz w:val="24"/>
          <w:szCs w:val="24"/>
        </w:rPr>
        <w:t>relation to their friendship and peer group</w:t>
      </w:r>
    </w:p>
    <w:p w14:paraId="592B794F" w14:textId="14D9EDE5" w:rsidR="00DD3D89" w:rsidRPr="00DD3D89" w:rsidRDefault="00DD3D89" w:rsidP="48A53FD4">
      <w:pPr>
        <w:pStyle w:val="ListParagraph"/>
        <w:numPr>
          <w:ilvl w:val="0"/>
          <w:numId w:val="1"/>
        </w:numPr>
        <w:spacing w:line="276" w:lineRule="auto"/>
        <w:rPr>
          <w:rFonts w:ascii="Arial" w:eastAsia="Arial" w:hAnsi="Arial" w:cs="Arial"/>
          <w:color w:val="000000" w:themeColor="text1"/>
          <w:sz w:val="24"/>
          <w:szCs w:val="24"/>
        </w:rPr>
      </w:pPr>
      <w:r w:rsidRPr="48A53FD4">
        <w:rPr>
          <w:rFonts w:ascii="Arial" w:eastAsia="Arial" w:hAnsi="Arial" w:cs="Arial"/>
          <w:color w:val="000000" w:themeColor="text1"/>
          <w:sz w:val="24"/>
          <w:szCs w:val="24"/>
        </w:rPr>
        <w:t>inform a tailored response plan that builds safety</w:t>
      </w:r>
      <w:r w:rsidR="00296709" w:rsidRPr="48A53FD4">
        <w:rPr>
          <w:rFonts w:ascii="Arial" w:eastAsia="Arial" w:hAnsi="Arial" w:cs="Arial"/>
          <w:color w:val="000000" w:themeColor="text1"/>
          <w:sz w:val="24"/>
          <w:szCs w:val="24"/>
        </w:rPr>
        <w:t xml:space="preserve"> with and around group</w:t>
      </w:r>
    </w:p>
    <w:p w14:paraId="530863AD" w14:textId="40BC5A8D" w:rsidR="00157101" w:rsidRDefault="00D4368F" w:rsidP="00402A9D">
      <w:pPr>
        <w:pStyle w:val="ListParagraph"/>
        <w:numPr>
          <w:ilvl w:val="0"/>
          <w:numId w:val="1"/>
        </w:numPr>
        <w:spacing w:line="276" w:lineRule="auto"/>
        <w:rPr>
          <w:rFonts w:ascii="Arial" w:eastAsia="Arial" w:hAnsi="Arial" w:cs="Arial"/>
          <w:sz w:val="24"/>
          <w:szCs w:val="24"/>
        </w:rPr>
      </w:pPr>
      <w:r w:rsidRPr="48A53FD4">
        <w:rPr>
          <w:rFonts w:ascii="Arial" w:eastAsia="Arial" w:hAnsi="Arial" w:cs="Arial"/>
          <w:color w:val="000000" w:themeColor="text1"/>
          <w:sz w:val="24"/>
          <w:szCs w:val="24"/>
        </w:rPr>
        <w:t xml:space="preserve">measure change and </w:t>
      </w:r>
      <w:r w:rsidR="00DD3D89" w:rsidRPr="48A53FD4">
        <w:rPr>
          <w:rFonts w:ascii="Arial" w:eastAsia="Arial" w:hAnsi="Arial" w:cs="Arial"/>
          <w:color w:val="000000" w:themeColor="text1"/>
          <w:sz w:val="24"/>
          <w:szCs w:val="24"/>
        </w:rPr>
        <w:t xml:space="preserve">track the outcome of that plan </w:t>
      </w:r>
      <w:r w:rsidRPr="48A53FD4">
        <w:rPr>
          <w:rFonts w:ascii="Arial" w:eastAsia="Arial" w:hAnsi="Arial" w:cs="Arial"/>
          <w:color w:val="000000" w:themeColor="text1"/>
          <w:sz w:val="24"/>
          <w:szCs w:val="24"/>
        </w:rPr>
        <w:t>in</w:t>
      </w:r>
      <w:r w:rsidR="00DD3D89" w:rsidRPr="48A53FD4">
        <w:rPr>
          <w:rFonts w:ascii="Arial" w:eastAsia="Arial" w:hAnsi="Arial" w:cs="Arial"/>
          <w:color w:val="000000" w:themeColor="text1"/>
          <w:sz w:val="24"/>
          <w:szCs w:val="24"/>
        </w:rPr>
        <w:t xml:space="preserve"> relation t</w:t>
      </w:r>
      <w:r w:rsidR="00E87C91" w:rsidRPr="48A53FD4">
        <w:rPr>
          <w:rFonts w:ascii="Arial" w:eastAsia="Arial" w:hAnsi="Arial" w:cs="Arial"/>
          <w:color w:val="000000" w:themeColor="text1"/>
          <w:sz w:val="24"/>
          <w:szCs w:val="24"/>
        </w:rPr>
        <w:t>o the young people as a group within a specific c</w:t>
      </w:r>
      <w:r w:rsidR="00DD3D89" w:rsidRPr="48A53FD4">
        <w:rPr>
          <w:rFonts w:ascii="Arial" w:eastAsia="Arial" w:hAnsi="Arial" w:cs="Arial"/>
          <w:color w:val="000000" w:themeColor="text1"/>
          <w:sz w:val="24"/>
          <w:szCs w:val="24"/>
        </w:rPr>
        <w:t xml:space="preserve">ontext  </w:t>
      </w:r>
      <w:r w:rsidR="00DD3D89" w:rsidRPr="48A53FD4">
        <w:rPr>
          <w:rFonts w:ascii="Arial" w:eastAsia="Arial" w:hAnsi="Arial" w:cs="Arial"/>
          <w:sz w:val="24"/>
          <w:szCs w:val="24"/>
        </w:rPr>
        <w:t xml:space="preserve"> </w:t>
      </w:r>
    </w:p>
    <w:p w14:paraId="00EAF5FC" w14:textId="77777777" w:rsidR="00402A9D" w:rsidRPr="00402A9D" w:rsidRDefault="00402A9D" w:rsidP="00402A9D">
      <w:pPr>
        <w:pStyle w:val="ListParagraph"/>
        <w:spacing w:line="276" w:lineRule="auto"/>
        <w:rPr>
          <w:rFonts w:ascii="Arial" w:eastAsia="Arial" w:hAnsi="Arial" w:cs="Arial"/>
          <w:sz w:val="24"/>
          <w:szCs w:val="24"/>
        </w:rPr>
      </w:pPr>
    </w:p>
    <w:tbl>
      <w:tblPr>
        <w:tblStyle w:val="TableGrid"/>
        <w:tblW w:w="15168" w:type="dxa"/>
        <w:tblInd w:w="-5" w:type="dxa"/>
        <w:tblLook w:val="04A0" w:firstRow="1" w:lastRow="0" w:firstColumn="1" w:lastColumn="0" w:noHBand="0" w:noVBand="1"/>
      </w:tblPr>
      <w:tblGrid>
        <w:gridCol w:w="4962"/>
        <w:gridCol w:w="10206"/>
      </w:tblGrid>
      <w:tr w:rsidR="00480DFF" w:rsidRPr="00A26A6A" w14:paraId="1818F003" w14:textId="77777777" w:rsidTr="322D8586">
        <w:tc>
          <w:tcPr>
            <w:tcW w:w="15168" w:type="dxa"/>
            <w:gridSpan w:val="2"/>
            <w:shd w:val="clear" w:color="auto" w:fill="9FD4D7"/>
            <w:vAlign w:val="center"/>
          </w:tcPr>
          <w:p w14:paraId="245626BD" w14:textId="29F4CC78" w:rsidR="001E1C28" w:rsidRPr="009A20C6" w:rsidRDefault="001E1C28" w:rsidP="48A53FD4">
            <w:pPr>
              <w:spacing w:line="276" w:lineRule="auto"/>
              <w:rPr>
                <w:rFonts w:ascii="Arial" w:eastAsia="Arial" w:hAnsi="Arial" w:cs="Arial"/>
                <w:b/>
                <w:bCs/>
                <w:sz w:val="24"/>
                <w:szCs w:val="24"/>
              </w:rPr>
            </w:pPr>
            <w:r w:rsidRPr="48A53FD4">
              <w:rPr>
                <w:rFonts w:ascii="Arial" w:eastAsia="Arial" w:hAnsi="Arial" w:cs="Arial"/>
                <w:b/>
                <w:bCs/>
                <w:sz w:val="24"/>
                <w:szCs w:val="24"/>
              </w:rPr>
              <w:t>Assessment Information</w:t>
            </w:r>
            <w:r>
              <w:br/>
            </w:r>
          </w:p>
        </w:tc>
      </w:tr>
      <w:tr w:rsidR="00381891" w:rsidRPr="00A26A6A" w14:paraId="7FFD28A4" w14:textId="77777777" w:rsidTr="322D8586">
        <w:tc>
          <w:tcPr>
            <w:tcW w:w="4962" w:type="dxa"/>
            <w:shd w:val="clear" w:color="auto" w:fill="F2F2F2" w:themeFill="background1" w:themeFillShade="F2"/>
          </w:tcPr>
          <w:p w14:paraId="3043F05D" w14:textId="77777777" w:rsidR="00DD3D89" w:rsidRDefault="00DD3D89" w:rsidP="48A53FD4">
            <w:pPr>
              <w:spacing w:line="276" w:lineRule="auto"/>
              <w:rPr>
                <w:rFonts w:ascii="Arial" w:eastAsia="Arial" w:hAnsi="Arial" w:cs="Arial"/>
              </w:rPr>
            </w:pPr>
            <w:r w:rsidRPr="48A53FD4">
              <w:rPr>
                <w:rFonts w:ascii="Arial" w:eastAsia="Arial" w:hAnsi="Arial" w:cs="Arial"/>
              </w:rPr>
              <w:t>Unique identifier for this</w:t>
            </w:r>
            <w:r w:rsidR="000A26F8" w:rsidRPr="48A53FD4">
              <w:rPr>
                <w:rFonts w:ascii="Arial" w:eastAsia="Arial" w:hAnsi="Arial" w:cs="Arial"/>
              </w:rPr>
              <w:t xml:space="preserve"> peer group</w:t>
            </w:r>
            <w:r w:rsidRPr="48A53FD4">
              <w:rPr>
                <w:rFonts w:ascii="Arial" w:eastAsia="Arial" w:hAnsi="Arial" w:cs="Arial"/>
              </w:rPr>
              <w:t xml:space="preserve"> (</w:t>
            </w:r>
            <w:r w:rsidR="000A26F8" w:rsidRPr="48A53FD4">
              <w:rPr>
                <w:rFonts w:ascii="Arial" w:eastAsia="Arial" w:hAnsi="Arial" w:cs="Arial"/>
              </w:rPr>
              <w:t xml:space="preserve">assigned </w:t>
            </w:r>
            <w:r w:rsidRPr="48A53FD4">
              <w:rPr>
                <w:rFonts w:ascii="Arial" w:eastAsia="Arial" w:hAnsi="Arial" w:cs="Arial"/>
              </w:rPr>
              <w:t>number, location, etc.)</w:t>
            </w:r>
            <w:r>
              <w:br/>
            </w:r>
          </w:p>
          <w:p w14:paraId="5830AE33" w14:textId="0988A854" w:rsidR="0005762B" w:rsidRPr="009A20C6" w:rsidRDefault="0005762B" w:rsidP="48A53FD4">
            <w:pPr>
              <w:spacing w:line="276" w:lineRule="auto"/>
              <w:rPr>
                <w:rFonts w:ascii="Arial" w:eastAsia="Arial" w:hAnsi="Arial" w:cs="Arial"/>
              </w:rPr>
            </w:pPr>
            <w:r w:rsidRPr="48A53FD4">
              <w:rPr>
                <w:rFonts w:ascii="Arial" w:eastAsia="Arial" w:hAnsi="Arial" w:cs="Arial"/>
              </w:rPr>
              <w:t xml:space="preserve">Description </w:t>
            </w:r>
            <w:r w:rsidR="00B07FCA" w:rsidRPr="48A53FD4">
              <w:rPr>
                <w:rFonts w:ascii="Arial" w:eastAsia="Arial" w:hAnsi="Arial" w:cs="Arial"/>
              </w:rPr>
              <w:t>(age, size, ethnicity and any other important features)</w:t>
            </w:r>
          </w:p>
        </w:tc>
        <w:tc>
          <w:tcPr>
            <w:tcW w:w="10206" w:type="dxa"/>
          </w:tcPr>
          <w:p w14:paraId="505AAE63" w14:textId="77777777" w:rsidR="00DD3D89" w:rsidRDefault="00B26224" w:rsidP="48A53FD4">
            <w:pPr>
              <w:spacing w:line="276" w:lineRule="auto"/>
              <w:rPr>
                <w:rFonts w:ascii="Arial" w:eastAsia="Arial" w:hAnsi="Arial" w:cs="Arial"/>
              </w:rPr>
            </w:pPr>
            <w:r w:rsidRPr="48A53FD4">
              <w:rPr>
                <w:rFonts w:ascii="Arial" w:eastAsia="Arial" w:hAnsi="Arial" w:cs="Arial"/>
              </w:rPr>
              <w:t>PGA–WS–001 (Westside Park Peer Group, Neighbourhood Cluster A)</w:t>
            </w:r>
          </w:p>
          <w:p w14:paraId="458F3728" w14:textId="77777777" w:rsidR="0005762B" w:rsidRDefault="0005762B" w:rsidP="48A53FD4">
            <w:pPr>
              <w:spacing w:line="276" w:lineRule="auto"/>
              <w:rPr>
                <w:rFonts w:ascii="Arial" w:eastAsia="Arial" w:hAnsi="Arial" w:cs="Arial"/>
              </w:rPr>
            </w:pPr>
          </w:p>
          <w:p w14:paraId="5E97C8BF" w14:textId="1F57D0DE" w:rsidR="0005762B" w:rsidRPr="00DD3D89" w:rsidRDefault="0005762B" w:rsidP="48A53FD4">
            <w:pPr>
              <w:spacing w:line="276" w:lineRule="auto"/>
              <w:rPr>
                <w:rFonts w:ascii="Arial" w:eastAsia="Arial" w:hAnsi="Arial" w:cs="Arial"/>
              </w:rPr>
            </w:pPr>
            <w:r w:rsidRPr="48A53FD4">
              <w:rPr>
                <w:rFonts w:ascii="Arial" w:eastAsia="Arial" w:hAnsi="Arial" w:cs="Arial"/>
              </w:rPr>
              <w:t>The group size is fluid but is usually about 15 young people</w:t>
            </w:r>
            <w:r w:rsidR="00B07FCA" w:rsidRPr="48A53FD4">
              <w:rPr>
                <w:rFonts w:ascii="Arial" w:eastAsia="Arial" w:hAnsi="Arial" w:cs="Arial"/>
              </w:rPr>
              <w:t xml:space="preserve"> aged 16 and 17</w:t>
            </w:r>
            <w:r w:rsidR="00ED1DA0" w:rsidRPr="48A53FD4">
              <w:rPr>
                <w:rFonts w:ascii="Arial" w:eastAsia="Arial" w:hAnsi="Arial" w:cs="Arial"/>
              </w:rPr>
              <w:t xml:space="preserve">. There is a mix of </w:t>
            </w:r>
            <w:r w:rsidR="00466407" w:rsidRPr="48A53FD4">
              <w:rPr>
                <w:rFonts w:ascii="Arial" w:eastAsia="Arial" w:hAnsi="Arial" w:cs="Arial"/>
              </w:rPr>
              <w:t>genders,</w:t>
            </w:r>
            <w:r w:rsidR="00ED1DA0" w:rsidRPr="48A53FD4">
              <w:rPr>
                <w:rFonts w:ascii="Arial" w:eastAsia="Arial" w:hAnsi="Arial" w:cs="Arial"/>
              </w:rPr>
              <w:t xml:space="preserve"> but </w:t>
            </w:r>
            <w:r w:rsidR="5A867EF9" w:rsidRPr="48A53FD4">
              <w:rPr>
                <w:rFonts w:ascii="Arial" w:eastAsia="Arial" w:hAnsi="Arial" w:cs="Arial"/>
              </w:rPr>
              <w:t xml:space="preserve">it </w:t>
            </w:r>
            <w:r w:rsidR="00ED1DA0" w:rsidRPr="48A53FD4">
              <w:rPr>
                <w:rFonts w:ascii="Arial" w:eastAsia="Arial" w:hAnsi="Arial" w:cs="Arial"/>
              </w:rPr>
              <w:t>tends to be</w:t>
            </w:r>
            <w:r w:rsidR="2D6A920D" w:rsidRPr="48A53FD4">
              <w:rPr>
                <w:rFonts w:ascii="Arial" w:eastAsia="Arial" w:hAnsi="Arial" w:cs="Arial"/>
              </w:rPr>
              <w:t xml:space="preserve"> made up of</w:t>
            </w:r>
            <w:r w:rsidR="00ED1DA0" w:rsidRPr="48A53FD4">
              <w:rPr>
                <w:rFonts w:ascii="Arial" w:eastAsia="Arial" w:hAnsi="Arial" w:cs="Arial"/>
              </w:rPr>
              <w:t xml:space="preserve"> </w:t>
            </w:r>
            <w:r w:rsidR="00B07FCA" w:rsidRPr="48A53FD4">
              <w:rPr>
                <w:rFonts w:ascii="Arial" w:eastAsia="Arial" w:hAnsi="Arial" w:cs="Arial"/>
              </w:rPr>
              <w:t xml:space="preserve">two </w:t>
            </w:r>
            <w:r w:rsidR="4FB784DB" w:rsidRPr="48A53FD4">
              <w:rPr>
                <w:rFonts w:ascii="Arial" w:eastAsia="Arial" w:hAnsi="Arial" w:cs="Arial"/>
              </w:rPr>
              <w:t>third</w:t>
            </w:r>
            <w:r w:rsidR="00B07FCA" w:rsidRPr="48A53FD4">
              <w:rPr>
                <w:rFonts w:ascii="Arial" w:eastAsia="Arial" w:hAnsi="Arial" w:cs="Arial"/>
              </w:rPr>
              <w:t xml:space="preserve"> boys and one third girls. The group</w:t>
            </w:r>
            <w:r w:rsidR="00AF51AC" w:rsidRPr="48A53FD4">
              <w:rPr>
                <w:rFonts w:ascii="Arial" w:eastAsia="Arial" w:hAnsi="Arial" w:cs="Arial"/>
              </w:rPr>
              <w:t xml:space="preserve"> is made up of Black, </w:t>
            </w:r>
            <w:r w:rsidR="4BBB4E2E" w:rsidRPr="48A53FD4">
              <w:rPr>
                <w:rFonts w:ascii="Arial" w:eastAsia="Arial" w:hAnsi="Arial" w:cs="Arial"/>
              </w:rPr>
              <w:t>Mixed heritage</w:t>
            </w:r>
            <w:r w:rsidR="00790862" w:rsidRPr="48A53FD4">
              <w:rPr>
                <w:rFonts w:ascii="Arial" w:eastAsia="Arial" w:hAnsi="Arial" w:cs="Arial"/>
              </w:rPr>
              <w:t xml:space="preserve"> </w:t>
            </w:r>
            <w:r w:rsidR="00AF51AC" w:rsidRPr="48A53FD4">
              <w:rPr>
                <w:rFonts w:ascii="Arial" w:eastAsia="Arial" w:hAnsi="Arial" w:cs="Arial"/>
              </w:rPr>
              <w:t xml:space="preserve">and </w:t>
            </w:r>
            <w:r w:rsidR="4DF00210" w:rsidRPr="48A53FD4">
              <w:rPr>
                <w:rFonts w:ascii="Arial" w:eastAsia="Arial" w:hAnsi="Arial" w:cs="Arial"/>
              </w:rPr>
              <w:t>W</w:t>
            </w:r>
            <w:r w:rsidR="00AF51AC" w:rsidRPr="48A53FD4">
              <w:rPr>
                <w:rFonts w:ascii="Arial" w:eastAsia="Arial" w:hAnsi="Arial" w:cs="Arial"/>
              </w:rPr>
              <w:t>hite young people</w:t>
            </w:r>
            <w:r w:rsidR="00790862" w:rsidRPr="48A53FD4">
              <w:rPr>
                <w:rFonts w:ascii="Arial" w:eastAsia="Arial" w:hAnsi="Arial" w:cs="Arial"/>
              </w:rPr>
              <w:t>.</w:t>
            </w:r>
            <w:r w:rsidR="00AF51AC" w:rsidRPr="48A53FD4">
              <w:rPr>
                <w:rFonts w:ascii="Arial" w:eastAsia="Arial" w:hAnsi="Arial" w:cs="Arial"/>
              </w:rPr>
              <w:t xml:space="preserve"> </w:t>
            </w:r>
            <w:r w:rsidR="00790862" w:rsidRPr="48A53FD4">
              <w:rPr>
                <w:rFonts w:ascii="Arial" w:eastAsia="Arial" w:hAnsi="Arial" w:cs="Arial"/>
              </w:rPr>
              <w:t>Most of the group attend the same school</w:t>
            </w:r>
            <w:r w:rsidR="36B8567A" w:rsidRPr="48A53FD4">
              <w:rPr>
                <w:rFonts w:ascii="Arial" w:eastAsia="Arial" w:hAnsi="Arial" w:cs="Arial"/>
              </w:rPr>
              <w:t xml:space="preserve">, </w:t>
            </w:r>
            <w:r w:rsidR="00D86567" w:rsidRPr="48A53FD4">
              <w:rPr>
                <w:rFonts w:ascii="Arial" w:eastAsia="Arial" w:hAnsi="Arial" w:cs="Arial"/>
              </w:rPr>
              <w:t>Norcott</w:t>
            </w:r>
            <w:r w:rsidR="00790862" w:rsidRPr="48A53FD4">
              <w:rPr>
                <w:rFonts w:ascii="Arial" w:eastAsia="Arial" w:hAnsi="Arial" w:cs="Arial"/>
              </w:rPr>
              <w:t xml:space="preserve"> </w:t>
            </w:r>
            <w:r w:rsidR="008F21BC" w:rsidRPr="48A53FD4">
              <w:rPr>
                <w:rFonts w:ascii="Arial" w:eastAsia="Arial" w:hAnsi="Arial" w:cs="Arial"/>
              </w:rPr>
              <w:t>College</w:t>
            </w:r>
            <w:r w:rsidR="2754A7F7" w:rsidRPr="48A53FD4">
              <w:rPr>
                <w:rFonts w:ascii="Arial" w:eastAsia="Arial" w:hAnsi="Arial" w:cs="Arial"/>
              </w:rPr>
              <w:t>,</w:t>
            </w:r>
            <w:r w:rsidR="00640A06" w:rsidRPr="48A53FD4">
              <w:rPr>
                <w:rFonts w:ascii="Arial" w:eastAsia="Arial" w:hAnsi="Arial" w:cs="Arial"/>
              </w:rPr>
              <w:t xml:space="preserve"> and are in the </w:t>
            </w:r>
            <w:r w:rsidR="00A060C5" w:rsidRPr="48A53FD4">
              <w:rPr>
                <w:rFonts w:ascii="Arial" w:eastAsia="Arial" w:hAnsi="Arial" w:cs="Arial"/>
              </w:rPr>
              <w:t>sixth form</w:t>
            </w:r>
            <w:r w:rsidR="00790862" w:rsidRPr="48A53FD4">
              <w:rPr>
                <w:rFonts w:ascii="Arial" w:eastAsia="Arial" w:hAnsi="Arial" w:cs="Arial"/>
              </w:rPr>
              <w:t xml:space="preserve">. </w:t>
            </w:r>
            <w:r>
              <w:br/>
            </w:r>
          </w:p>
        </w:tc>
      </w:tr>
      <w:tr w:rsidR="00381891" w:rsidRPr="00A26A6A" w14:paraId="29147879" w14:textId="77777777" w:rsidTr="322D8586">
        <w:tc>
          <w:tcPr>
            <w:tcW w:w="4962" w:type="dxa"/>
            <w:shd w:val="clear" w:color="auto" w:fill="F2F2F2" w:themeFill="background1" w:themeFillShade="F2"/>
          </w:tcPr>
          <w:p w14:paraId="2E0D12F1" w14:textId="77777777" w:rsidR="00DD3D89" w:rsidRPr="009A20C6" w:rsidRDefault="00DD3D89" w:rsidP="48A53FD4">
            <w:pPr>
              <w:spacing w:line="276" w:lineRule="auto"/>
              <w:rPr>
                <w:rFonts w:ascii="Arial" w:eastAsia="Arial" w:hAnsi="Arial" w:cs="Arial"/>
              </w:rPr>
            </w:pPr>
            <w:r w:rsidRPr="48A53FD4">
              <w:rPr>
                <w:rFonts w:ascii="Arial" w:eastAsia="Arial" w:hAnsi="Arial" w:cs="Arial"/>
              </w:rPr>
              <w:t xml:space="preserve">Date started     </w:t>
            </w:r>
          </w:p>
          <w:p w14:paraId="469C68AA" w14:textId="77777777" w:rsidR="00DD3D89" w:rsidRPr="009A20C6" w:rsidRDefault="00DD3D89" w:rsidP="48A53FD4">
            <w:pPr>
              <w:spacing w:line="276" w:lineRule="auto"/>
              <w:rPr>
                <w:rFonts w:ascii="Arial" w:eastAsia="Arial" w:hAnsi="Arial" w:cs="Arial"/>
              </w:rPr>
            </w:pPr>
          </w:p>
        </w:tc>
        <w:tc>
          <w:tcPr>
            <w:tcW w:w="10206" w:type="dxa"/>
          </w:tcPr>
          <w:p w14:paraId="1B2D051C" w14:textId="5EA31A1F" w:rsidR="00A5505B" w:rsidRPr="00A5505B" w:rsidRDefault="63ED9429" w:rsidP="48A53FD4">
            <w:pPr>
              <w:spacing w:line="276" w:lineRule="auto"/>
              <w:rPr>
                <w:rFonts w:ascii="Arial" w:eastAsia="Arial" w:hAnsi="Arial" w:cs="Arial"/>
                <w:lang w:val="en-GB"/>
              </w:rPr>
            </w:pPr>
            <w:r w:rsidRPr="322D8586">
              <w:rPr>
                <w:rFonts w:ascii="Arial" w:eastAsia="Arial" w:hAnsi="Arial" w:cs="Arial"/>
                <w:lang w:val="en-GB"/>
              </w:rPr>
              <w:t xml:space="preserve">12 </w:t>
            </w:r>
            <w:r w:rsidR="7AD990C1" w:rsidRPr="322D8586">
              <w:rPr>
                <w:rFonts w:ascii="Arial" w:eastAsia="Arial" w:hAnsi="Arial" w:cs="Arial"/>
                <w:lang w:val="en-GB"/>
              </w:rPr>
              <w:t>April</w:t>
            </w:r>
            <w:r w:rsidRPr="322D8586">
              <w:rPr>
                <w:rFonts w:ascii="Arial" w:eastAsia="Arial" w:hAnsi="Arial" w:cs="Arial"/>
                <w:lang w:val="en-GB"/>
              </w:rPr>
              <w:t xml:space="preserve"> 2026</w:t>
            </w:r>
          </w:p>
          <w:p w14:paraId="796815AD" w14:textId="0B635038" w:rsidR="00DD3D89" w:rsidRPr="00DD3D89" w:rsidRDefault="00DD3D89" w:rsidP="48A53FD4">
            <w:pPr>
              <w:spacing w:line="276" w:lineRule="auto"/>
              <w:rPr>
                <w:rFonts w:ascii="Arial" w:eastAsia="Arial" w:hAnsi="Arial" w:cs="Arial"/>
              </w:rPr>
            </w:pPr>
          </w:p>
        </w:tc>
      </w:tr>
      <w:tr w:rsidR="00381891" w:rsidRPr="00A26A6A" w14:paraId="7DBD8851" w14:textId="77777777" w:rsidTr="322D8586">
        <w:tc>
          <w:tcPr>
            <w:tcW w:w="4962" w:type="dxa"/>
            <w:shd w:val="clear" w:color="auto" w:fill="F2F2F2" w:themeFill="background1" w:themeFillShade="F2"/>
          </w:tcPr>
          <w:p w14:paraId="115E7FB8" w14:textId="77777777" w:rsidR="00DD3D89" w:rsidRPr="009A20C6" w:rsidRDefault="00DD3D89" w:rsidP="48A53FD4">
            <w:pPr>
              <w:spacing w:line="276" w:lineRule="auto"/>
              <w:rPr>
                <w:rFonts w:ascii="Arial" w:eastAsia="Arial" w:hAnsi="Arial" w:cs="Arial"/>
              </w:rPr>
            </w:pPr>
            <w:r w:rsidRPr="48A53FD4">
              <w:rPr>
                <w:rFonts w:ascii="Arial" w:eastAsia="Arial" w:hAnsi="Arial" w:cs="Arial"/>
              </w:rPr>
              <w:t>Date completed</w:t>
            </w:r>
          </w:p>
          <w:p w14:paraId="71566D70" w14:textId="77777777" w:rsidR="00DD3D89" w:rsidRPr="009A20C6" w:rsidRDefault="00DD3D89" w:rsidP="48A53FD4">
            <w:pPr>
              <w:spacing w:line="276" w:lineRule="auto"/>
              <w:rPr>
                <w:rFonts w:ascii="Arial" w:eastAsia="Arial" w:hAnsi="Arial" w:cs="Arial"/>
              </w:rPr>
            </w:pPr>
          </w:p>
        </w:tc>
        <w:tc>
          <w:tcPr>
            <w:tcW w:w="10206" w:type="dxa"/>
          </w:tcPr>
          <w:p w14:paraId="1BB1595A" w14:textId="1573C2C0" w:rsidR="00DD3D89" w:rsidRPr="00DD3D89" w:rsidRDefault="63ED9429" w:rsidP="48A53FD4">
            <w:pPr>
              <w:spacing w:line="276" w:lineRule="auto"/>
              <w:rPr>
                <w:rFonts w:ascii="Arial" w:eastAsia="Arial" w:hAnsi="Arial" w:cs="Arial"/>
              </w:rPr>
            </w:pPr>
            <w:r w:rsidRPr="322D8586">
              <w:rPr>
                <w:rFonts w:ascii="Arial" w:eastAsia="Arial" w:hAnsi="Arial" w:cs="Arial"/>
              </w:rPr>
              <w:t xml:space="preserve">28 </w:t>
            </w:r>
            <w:r w:rsidR="10A11B12" w:rsidRPr="322D8586">
              <w:rPr>
                <w:rFonts w:ascii="Arial" w:eastAsia="Arial" w:hAnsi="Arial" w:cs="Arial"/>
              </w:rPr>
              <w:t>May</w:t>
            </w:r>
            <w:r w:rsidRPr="322D8586">
              <w:rPr>
                <w:rFonts w:ascii="Arial" w:eastAsia="Arial" w:hAnsi="Arial" w:cs="Arial"/>
              </w:rPr>
              <w:t xml:space="preserve"> 2026</w:t>
            </w:r>
          </w:p>
        </w:tc>
      </w:tr>
      <w:tr w:rsidR="00381891" w:rsidRPr="00A26A6A" w14:paraId="7A88F0FC" w14:textId="77777777" w:rsidTr="322D8586">
        <w:tc>
          <w:tcPr>
            <w:tcW w:w="4962" w:type="dxa"/>
            <w:shd w:val="clear" w:color="auto" w:fill="F2F2F2" w:themeFill="background1" w:themeFillShade="F2"/>
          </w:tcPr>
          <w:p w14:paraId="6B237539" w14:textId="77777777" w:rsidR="00DD3D89" w:rsidRPr="009A20C6" w:rsidRDefault="00DD3D89" w:rsidP="48A53FD4">
            <w:pPr>
              <w:spacing w:line="276" w:lineRule="auto"/>
              <w:rPr>
                <w:rFonts w:ascii="Arial" w:eastAsia="Arial" w:hAnsi="Arial" w:cs="Arial"/>
              </w:rPr>
            </w:pPr>
            <w:r w:rsidRPr="48A53FD4">
              <w:rPr>
                <w:rFonts w:ascii="Arial" w:eastAsia="Arial" w:hAnsi="Arial" w:cs="Arial"/>
              </w:rPr>
              <w:t>Summary of why you decided to undertake this assessment</w:t>
            </w:r>
          </w:p>
          <w:p w14:paraId="4A54F7D4" w14:textId="77777777" w:rsidR="00DD3D89" w:rsidRPr="009A20C6" w:rsidRDefault="00DD3D89" w:rsidP="48A53FD4">
            <w:pPr>
              <w:spacing w:line="276" w:lineRule="auto"/>
              <w:rPr>
                <w:rFonts w:ascii="Arial" w:eastAsia="Arial" w:hAnsi="Arial" w:cs="Arial"/>
              </w:rPr>
            </w:pPr>
          </w:p>
        </w:tc>
        <w:tc>
          <w:tcPr>
            <w:tcW w:w="10206" w:type="dxa"/>
          </w:tcPr>
          <w:p w14:paraId="02326906" w14:textId="77777777" w:rsidR="00014227" w:rsidRDefault="000A68C0" w:rsidP="48A53FD4">
            <w:pPr>
              <w:spacing w:line="276" w:lineRule="auto"/>
              <w:rPr>
                <w:rFonts w:ascii="Arial" w:eastAsia="Arial" w:hAnsi="Arial" w:cs="Arial"/>
                <w:lang w:val="en-GB"/>
              </w:rPr>
            </w:pPr>
            <w:r w:rsidRPr="48A53FD4">
              <w:rPr>
                <w:rFonts w:ascii="Arial" w:eastAsia="Arial" w:hAnsi="Arial" w:cs="Arial"/>
                <w:lang w:val="en-GB"/>
              </w:rPr>
              <w:t xml:space="preserve">This peer group assessment was initiated following increasing concerns </w:t>
            </w:r>
            <w:r w:rsidR="00277973" w:rsidRPr="48A53FD4">
              <w:rPr>
                <w:rFonts w:ascii="Arial" w:eastAsia="Arial" w:hAnsi="Arial" w:cs="Arial"/>
                <w:lang w:val="en-GB"/>
              </w:rPr>
              <w:t xml:space="preserve">about </w:t>
            </w:r>
            <w:r w:rsidRPr="48A53FD4">
              <w:rPr>
                <w:rFonts w:ascii="Arial" w:eastAsia="Arial" w:hAnsi="Arial" w:cs="Arial"/>
                <w:lang w:val="en-GB"/>
              </w:rPr>
              <w:t>a</w:t>
            </w:r>
            <w:r w:rsidR="00B366CC" w:rsidRPr="48A53FD4">
              <w:rPr>
                <w:rFonts w:ascii="Arial" w:eastAsia="Arial" w:hAnsi="Arial" w:cs="Arial"/>
                <w:lang w:val="en-GB"/>
              </w:rPr>
              <w:t xml:space="preserve"> </w:t>
            </w:r>
            <w:r w:rsidRPr="48A53FD4">
              <w:rPr>
                <w:rFonts w:ascii="Arial" w:eastAsia="Arial" w:hAnsi="Arial" w:cs="Arial"/>
                <w:lang w:val="en-GB"/>
              </w:rPr>
              <w:t xml:space="preserve">group of young people regularly </w:t>
            </w:r>
            <w:r w:rsidR="00963600" w:rsidRPr="48A53FD4">
              <w:rPr>
                <w:rFonts w:ascii="Arial" w:eastAsia="Arial" w:hAnsi="Arial" w:cs="Arial"/>
                <w:lang w:val="en-GB"/>
              </w:rPr>
              <w:t xml:space="preserve">spending time </w:t>
            </w:r>
            <w:r w:rsidRPr="48A53FD4">
              <w:rPr>
                <w:rFonts w:ascii="Arial" w:eastAsia="Arial" w:hAnsi="Arial" w:cs="Arial"/>
                <w:lang w:val="en-GB"/>
              </w:rPr>
              <w:t xml:space="preserve">in and around Westside Park and </w:t>
            </w:r>
            <w:r w:rsidR="00963600" w:rsidRPr="48A53FD4">
              <w:rPr>
                <w:rFonts w:ascii="Arial" w:eastAsia="Arial" w:hAnsi="Arial" w:cs="Arial"/>
                <w:lang w:val="en-GB"/>
              </w:rPr>
              <w:t xml:space="preserve">nearby </w:t>
            </w:r>
            <w:r w:rsidRPr="48A53FD4">
              <w:rPr>
                <w:rFonts w:ascii="Arial" w:eastAsia="Arial" w:hAnsi="Arial" w:cs="Arial"/>
                <w:lang w:val="en-GB"/>
              </w:rPr>
              <w:t>public spaces.</w:t>
            </w:r>
            <w:r w:rsidR="00014227">
              <w:rPr>
                <w:rFonts w:ascii="Arial" w:eastAsia="Arial" w:hAnsi="Arial" w:cs="Arial"/>
                <w:lang w:val="en-GB"/>
              </w:rPr>
              <w:t xml:space="preserve"> </w:t>
            </w:r>
          </w:p>
          <w:p w14:paraId="09E466A2" w14:textId="77777777" w:rsidR="00014227" w:rsidRDefault="00014227" w:rsidP="48A53FD4">
            <w:pPr>
              <w:spacing w:line="276" w:lineRule="auto"/>
              <w:rPr>
                <w:rFonts w:ascii="Arial" w:eastAsia="Arial" w:hAnsi="Arial" w:cs="Arial"/>
                <w:lang w:val="en-GB"/>
              </w:rPr>
            </w:pPr>
          </w:p>
          <w:p w14:paraId="54D2BF79" w14:textId="394D8803" w:rsidR="000A68C0" w:rsidRDefault="00963600" w:rsidP="48A53FD4">
            <w:pPr>
              <w:spacing w:line="276" w:lineRule="auto"/>
              <w:rPr>
                <w:rFonts w:ascii="Arial" w:eastAsia="Arial" w:hAnsi="Arial" w:cs="Arial"/>
                <w:lang w:val="en-GB"/>
              </w:rPr>
            </w:pPr>
            <w:r w:rsidRPr="48A53FD4">
              <w:rPr>
                <w:rFonts w:ascii="Arial" w:eastAsia="Arial" w:hAnsi="Arial" w:cs="Arial"/>
                <w:lang w:val="en-GB"/>
              </w:rPr>
              <w:t>Our c</w:t>
            </w:r>
            <w:r w:rsidR="000A68C0" w:rsidRPr="48A53FD4">
              <w:rPr>
                <w:rFonts w:ascii="Arial" w:eastAsia="Arial" w:hAnsi="Arial" w:cs="Arial"/>
                <w:lang w:val="en-GB"/>
              </w:rPr>
              <w:t>oncerns were identified through:</w:t>
            </w:r>
          </w:p>
          <w:p w14:paraId="6B3B92F7" w14:textId="77777777" w:rsidR="00014227" w:rsidRPr="000A68C0" w:rsidRDefault="00014227" w:rsidP="48A53FD4">
            <w:pPr>
              <w:spacing w:line="276" w:lineRule="auto"/>
              <w:rPr>
                <w:rFonts w:ascii="Arial" w:eastAsia="Arial" w:hAnsi="Arial" w:cs="Arial"/>
                <w:lang w:val="en-GB"/>
              </w:rPr>
            </w:pPr>
          </w:p>
          <w:p w14:paraId="6452F5BA" w14:textId="77777777" w:rsidR="00E165AD" w:rsidRDefault="00CE2F51" w:rsidP="48A53FD4">
            <w:pPr>
              <w:numPr>
                <w:ilvl w:val="0"/>
                <w:numId w:val="15"/>
              </w:numPr>
              <w:spacing w:line="276" w:lineRule="auto"/>
              <w:rPr>
                <w:rFonts w:ascii="Arial" w:eastAsia="Arial" w:hAnsi="Arial" w:cs="Arial"/>
                <w:lang w:val="en-GB"/>
              </w:rPr>
            </w:pPr>
            <w:r w:rsidRPr="48A53FD4">
              <w:rPr>
                <w:rFonts w:ascii="Arial" w:eastAsia="Arial" w:hAnsi="Arial" w:cs="Arial"/>
                <w:lang w:val="en-GB"/>
              </w:rPr>
              <w:t xml:space="preserve">Several violent indents </w:t>
            </w:r>
            <w:r w:rsidR="0015782E" w:rsidRPr="48A53FD4">
              <w:rPr>
                <w:rFonts w:ascii="Arial" w:eastAsia="Arial" w:hAnsi="Arial" w:cs="Arial"/>
                <w:lang w:val="en-GB"/>
              </w:rPr>
              <w:t>happening in the context of the group</w:t>
            </w:r>
          </w:p>
          <w:p w14:paraId="34085D4C" w14:textId="23DDD364" w:rsidR="000A68C0" w:rsidRPr="000A68C0" w:rsidRDefault="00E165AD" w:rsidP="48A53FD4">
            <w:pPr>
              <w:numPr>
                <w:ilvl w:val="0"/>
                <w:numId w:val="15"/>
              </w:numPr>
              <w:spacing w:line="276" w:lineRule="auto"/>
              <w:rPr>
                <w:rFonts w:ascii="Arial" w:eastAsia="Arial" w:hAnsi="Arial" w:cs="Arial"/>
                <w:lang w:val="en-GB"/>
              </w:rPr>
            </w:pPr>
            <w:r w:rsidRPr="48A53FD4">
              <w:rPr>
                <w:rFonts w:ascii="Arial" w:eastAsia="Arial" w:hAnsi="Arial" w:cs="Arial"/>
                <w:lang w:val="en-GB"/>
              </w:rPr>
              <w:t xml:space="preserve">Several of the young people have been reported </w:t>
            </w:r>
            <w:r w:rsidR="00173101" w:rsidRPr="48A53FD4">
              <w:rPr>
                <w:rFonts w:ascii="Arial" w:eastAsia="Arial" w:hAnsi="Arial" w:cs="Arial"/>
                <w:lang w:val="en-GB"/>
              </w:rPr>
              <w:t>‘</w:t>
            </w:r>
            <w:r w:rsidRPr="48A53FD4">
              <w:rPr>
                <w:rFonts w:ascii="Arial" w:eastAsia="Arial" w:hAnsi="Arial" w:cs="Arial"/>
                <w:lang w:val="en-GB"/>
              </w:rPr>
              <w:t>missing</w:t>
            </w:r>
            <w:r w:rsidR="00173101" w:rsidRPr="48A53FD4">
              <w:rPr>
                <w:rFonts w:ascii="Arial" w:eastAsia="Arial" w:hAnsi="Arial" w:cs="Arial"/>
                <w:lang w:val="en-GB"/>
              </w:rPr>
              <w:t>’</w:t>
            </w:r>
            <w:r w:rsidRPr="48A53FD4">
              <w:rPr>
                <w:rFonts w:ascii="Arial" w:eastAsia="Arial" w:hAnsi="Arial" w:cs="Arial"/>
                <w:lang w:val="en-GB"/>
              </w:rPr>
              <w:t xml:space="preserve"> in the past months and are often found to have been together </w:t>
            </w:r>
            <w:r w:rsidR="000A68C0" w:rsidRPr="48A53FD4">
              <w:rPr>
                <w:rFonts w:ascii="Arial" w:eastAsia="Arial" w:hAnsi="Arial" w:cs="Arial"/>
                <w:lang w:val="en-GB"/>
              </w:rPr>
              <w:t xml:space="preserve"> </w:t>
            </w:r>
          </w:p>
          <w:p w14:paraId="3FF00C5E" w14:textId="6323D712" w:rsidR="000A68C0" w:rsidRPr="000A68C0" w:rsidRDefault="00B366CC" w:rsidP="48A53FD4">
            <w:pPr>
              <w:numPr>
                <w:ilvl w:val="0"/>
                <w:numId w:val="15"/>
              </w:numPr>
              <w:spacing w:line="276" w:lineRule="auto"/>
              <w:rPr>
                <w:rFonts w:ascii="Arial" w:eastAsia="Arial" w:hAnsi="Arial" w:cs="Arial"/>
                <w:lang w:val="en-GB"/>
              </w:rPr>
            </w:pPr>
            <w:r w:rsidRPr="48A53FD4">
              <w:rPr>
                <w:rFonts w:ascii="Arial" w:eastAsia="Arial" w:hAnsi="Arial" w:cs="Arial"/>
                <w:lang w:val="en-GB"/>
              </w:rPr>
              <w:t>Information s</w:t>
            </w:r>
            <w:r w:rsidR="000A68C0" w:rsidRPr="48A53FD4">
              <w:rPr>
                <w:rFonts w:ascii="Arial" w:eastAsia="Arial" w:hAnsi="Arial" w:cs="Arial"/>
                <w:lang w:val="en-GB"/>
              </w:rPr>
              <w:t xml:space="preserve">uggesting potential </w:t>
            </w:r>
            <w:r w:rsidRPr="48A53FD4">
              <w:rPr>
                <w:rFonts w:ascii="Arial" w:eastAsia="Arial" w:hAnsi="Arial" w:cs="Arial"/>
                <w:lang w:val="en-GB"/>
              </w:rPr>
              <w:t>c</w:t>
            </w:r>
            <w:r w:rsidR="000A68C0" w:rsidRPr="48A53FD4">
              <w:rPr>
                <w:rFonts w:ascii="Arial" w:eastAsia="Arial" w:hAnsi="Arial" w:cs="Arial"/>
                <w:lang w:val="en-GB"/>
              </w:rPr>
              <w:t xml:space="preserve">riminal exploitation </w:t>
            </w:r>
          </w:p>
          <w:p w14:paraId="7717513B" w14:textId="517A87A1" w:rsidR="000A68C0" w:rsidRPr="000A68C0" w:rsidRDefault="000A68C0" w:rsidP="48A53FD4">
            <w:pPr>
              <w:numPr>
                <w:ilvl w:val="0"/>
                <w:numId w:val="15"/>
              </w:numPr>
              <w:spacing w:line="276" w:lineRule="auto"/>
              <w:rPr>
                <w:rFonts w:ascii="Arial" w:eastAsia="Arial" w:hAnsi="Arial" w:cs="Arial"/>
                <w:lang w:val="en-GB"/>
              </w:rPr>
            </w:pPr>
            <w:r w:rsidRPr="48A53FD4">
              <w:rPr>
                <w:rFonts w:ascii="Arial" w:eastAsia="Arial" w:hAnsi="Arial" w:cs="Arial"/>
                <w:lang w:val="en-GB"/>
              </w:rPr>
              <w:t xml:space="preserve">Reports from </w:t>
            </w:r>
            <w:r w:rsidR="00CE2F51" w:rsidRPr="48A53FD4">
              <w:rPr>
                <w:rFonts w:ascii="Arial" w:eastAsia="Arial" w:hAnsi="Arial" w:cs="Arial"/>
                <w:lang w:val="en-GB"/>
              </w:rPr>
              <w:t xml:space="preserve">residents who say they feel </w:t>
            </w:r>
            <w:r w:rsidRPr="48A53FD4">
              <w:rPr>
                <w:rFonts w:ascii="Arial" w:eastAsia="Arial" w:hAnsi="Arial" w:cs="Arial"/>
                <w:lang w:val="en-GB"/>
              </w:rPr>
              <w:t xml:space="preserve">fear and avoidance of shared spaces </w:t>
            </w:r>
          </w:p>
          <w:p w14:paraId="4BBC2FAC" w14:textId="007551E9" w:rsidR="008A7671" w:rsidRDefault="000A68C0" w:rsidP="48A53FD4">
            <w:pPr>
              <w:numPr>
                <w:ilvl w:val="0"/>
                <w:numId w:val="15"/>
              </w:numPr>
              <w:spacing w:line="276" w:lineRule="auto"/>
              <w:rPr>
                <w:rFonts w:ascii="Arial" w:eastAsia="Arial" w:hAnsi="Arial" w:cs="Arial"/>
                <w:lang w:val="en-GB"/>
              </w:rPr>
            </w:pPr>
            <w:r w:rsidRPr="48A53FD4">
              <w:rPr>
                <w:rFonts w:ascii="Arial" w:eastAsia="Arial" w:hAnsi="Arial" w:cs="Arial"/>
                <w:lang w:val="en-GB"/>
              </w:rPr>
              <w:t>School concerns regarding peer group dynamics</w:t>
            </w:r>
          </w:p>
          <w:p w14:paraId="54943187" w14:textId="5D08A941" w:rsidR="000A68C0" w:rsidRPr="0055330E" w:rsidRDefault="008A7671" w:rsidP="48A53FD4">
            <w:pPr>
              <w:numPr>
                <w:ilvl w:val="0"/>
                <w:numId w:val="15"/>
              </w:numPr>
              <w:spacing w:line="276" w:lineRule="auto"/>
              <w:rPr>
                <w:rFonts w:ascii="Arial" w:eastAsia="Arial" w:hAnsi="Arial" w:cs="Arial"/>
                <w:lang w:val="en-GB"/>
              </w:rPr>
            </w:pPr>
            <w:r w:rsidRPr="48A53FD4">
              <w:rPr>
                <w:rFonts w:ascii="Arial" w:eastAsia="Arial" w:hAnsi="Arial" w:cs="Arial"/>
                <w:lang w:val="en-GB"/>
              </w:rPr>
              <w:t xml:space="preserve">Youth services concerns about the </w:t>
            </w:r>
            <w:r w:rsidR="00A31492" w:rsidRPr="48A53FD4">
              <w:rPr>
                <w:rFonts w:ascii="Arial" w:eastAsia="Arial" w:hAnsi="Arial" w:cs="Arial"/>
                <w:lang w:val="en-GB"/>
              </w:rPr>
              <w:t>mental health</w:t>
            </w:r>
            <w:r w:rsidRPr="48A53FD4">
              <w:rPr>
                <w:rFonts w:ascii="Arial" w:eastAsia="Arial" w:hAnsi="Arial" w:cs="Arial"/>
                <w:lang w:val="en-GB"/>
              </w:rPr>
              <w:t xml:space="preserve"> and emotional wellbeing of </w:t>
            </w:r>
            <w:r w:rsidR="00E17006" w:rsidRPr="48A53FD4">
              <w:rPr>
                <w:rFonts w:ascii="Arial" w:eastAsia="Arial" w:hAnsi="Arial" w:cs="Arial"/>
                <w:lang w:val="en-GB"/>
              </w:rPr>
              <w:t xml:space="preserve">some members who attend youth clubs </w:t>
            </w:r>
            <w:r w:rsidRPr="48A53FD4">
              <w:rPr>
                <w:rFonts w:ascii="Arial" w:eastAsia="Arial" w:hAnsi="Arial" w:cs="Arial"/>
                <w:lang w:val="en-GB"/>
              </w:rPr>
              <w:t xml:space="preserve"> </w:t>
            </w:r>
            <w:r w:rsidR="000A68C0" w:rsidRPr="48A53FD4">
              <w:rPr>
                <w:rFonts w:ascii="Arial" w:eastAsia="Arial" w:hAnsi="Arial" w:cs="Arial"/>
                <w:lang w:val="en-GB"/>
              </w:rPr>
              <w:t xml:space="preserve"> </w:t>
            </w:r>
          </w:p>
          <w:p w14:paraId="38B45E0D" w14:textId="676B9A95" w:rsidR="0055330E" w:rsidRPr="0055330E" w:rsidRDefault="0055330E" w:rsidP="48A53FD4">
            <w:pPr>
              <w:tabs>
                <w:tab w:val="num" w:pos="720"/>
              </w:tabs>
              <w:spacing w:line="276" w:lineRule="auto"/>
              <w:rPr>
                <w:rFonts w:ascii="Arial" w:eastAsia="Arial" w:hAnsi="Arial" w:cs="Arial"/>
                <w:lang w:val="en-GB"/>
              </w:rPr>
            </w:pPr>
          </w:p>
        </w:tc>
      </w:tr>
      <w:tr w:rsidR="00381891" w:rsidRPr="00A26A6A" w14:paraId="40D1E546" w14:textId="77777777" w:rsidTr="322D8586">
        <w:tc>
          <w:tcPr>
            <w:tcW w:w="4962" w:type="dxa"/>
            <w:shd w:val="clear" w:color="auto" w:fill="F2F2F2" w:themeFill="background1" w:themeFillShade="F2"/>
          </w:tcPr>
          <w:p w14:paraId="7291F2B3" w14:textId="5B710E7C" w:rsidR="00DD3D89" w:rsidRPr="009A20C6" w:rsidRDefault="00DD3D89" w:rsidP="48A53FD4">
            <w:pPr>
              <w:spacing w:line="276" w:lineRule="auto"/>
              <w:rPr>
                <w:rFonts w:ascii="Arial" w:eastAsia="Arial" w:hAnsi="Arial" w:cs="Arial"/>
              </w:rPr>
            </w:pPr>
            <w:r w:rsidRPr="48A53FD4">
              <w:rPr>
                <w:rFonts w:ascii="Arial" w:eastAsia="Arial" w:hAnsi="Arial" w:cs="Arial"/>
              </w:rPr>
              <w:t>Name</w:t>
            </w:r>
            <w:r w:rsidR="007A6C1E">
              <w:rPr>
                <w:rFonts w:ascii="Arial" w:eastAsia="Arial" w:hAnsi="Arial" w:cs="Arial"/>
              </w:rPr>
              <w:t>(s)</w:t>
            </w:r>
            <w:r w:rsidRPr="48A53FD4">
              <w:rPr>
                <w:rFonts w:ascii="Arial" w:eastAsia="Arial" w:hAnsi="Arial" w:cs="Arial"/>
              </w:rPr>
              <w:t xml:space="preserve"> and role</w:t>
            </w:r>
            <w:r w:rsidR="007A6C1E">
              <w:rPr>
                <w:rFonts w:ascii="Arial" w:eastAsia="Arial" w:hAnsi="Arial" w:cs="Arial"/>
              </w:rPr>
              <w:t>(s)</w:t>
            </w:r>
            <w:r w:rsidRPr="48A53FD4">
              <w:rPr>
                <w:rFonts w:ascii="Arial" w:eastAsia="Arial" w:hAnsi="Arial" w:cs="Arial"/>
              </w:rPr>
              <w:t xml:space="preserve"> of </w:t>
            </w:r>
            <w:r w:rsidR="007A6C1E">
              <w:rPr>
                <w:rFonts w:ascii="Arial" w:eastAsia="Arial" w:hAnsi="Arial" w:cs="Arial"/>
              </w:rPr>
              <w:t xml:space="preserve">person/ </w:t>
            </w:r>
            <w:r w:rsidRPr="48A53FD4">
              <w:rPr>
                <w:rFonts w:ascii="Arial" w:eastAsia="Arial" w:hAnsi="Arial" w:cs="Arial"/>
              </w:rPr>
              <w:t>people completing the assessment</w:t>
            </w:r>
          </w:p>
          <w:p w14:paraId="6418A04E" w14:textId="77777777" w:rsidR="00DD3D89" w:rsidRPr="009A20C6" w:rsidRDefault="00DD3D89" w:rsidP="48A53FD4">
            <w:pPr>
              <w:spacing w:line="276" w:lineRule="auto"/>
              <w:rPr>
                <w:rFonts w:ascii="Arial" w:eastAsia="Arial" w:hAnsi="Arial" w:cs="Arial"/>
              </w:rPr>
            </w:pPr>
          </w:p>
        </w:tc>
        <w:tc>
          <w:tcPr>
            <w:tcW w:w="10206" w:type="dxa"/>
          </w:tcPr>
          <w:p w14:paraId="6C6FA92B" w14:textId="026D4A9C" w:rsidR="004F47A1" w:rsidRPr="00C37350" w:rsidRDefault="004F47A1" w:rsidP="48A53FD4">
            <w:pPr>
              <w:spacing w:line="276" w:lineRule="auto"/>
              <w:rPr>
                <w:rFonts w:ascii="Arial" w:eastAsia="Arial" w:hAnsi="Arial" w:cs="Arial"/>
                <w:lang w:val="en-GB"/>
              </w:rPr>
            </w:pPr>
            <w:r w:rsidRPr="48A53FD4">
              <w:rPr>
                <w:rFonts w:ascii="Arial" w:eastAsia="Arial" w:hAnsi="Arial" w:cs="Arial"/>
                <w:i/>
                <w:iCs/>
                <w:lang w:val="en-GB"/>
              </w:rPr>
              <w:t>Aisha Rahman</w:t>
            </w:r>
            <w:r w:rsidRPr="48A53FD4">
              <w:rPr>
                <w:rFonts w:ascii="Arial" w:eastAsia="Arial" w:hAnsi="Arial" w:cs="Arial"/>
                <w:lang w:val="en-GB"/>
              </w:rPr>
              <w:t xml:space="preserve"> </w:t>
            </w:r>
            <w:r w:rsidR="2A483EEC" w:rsidRPr="48A53FD4">
              <w:rPr>
                <w:rFonts w:ascii="Arial" w:eastAsia="Arial" w:hAnsi="Arial" w:cs="Arial"/>
                <w:lang w:val="en-GB"/>
              </w:rPr>
              <w:t xml:space="preserve">– </w:t>
            </w:r>
            <w:r w:rsidR="00115587" w:rsidRPr="48A53FD4">
              <w:rPr>
                <w:rFonts w:ascii="Arial" w:eastAsia="Arial" w:hAnsi="Arial" w:cs="Arial"/>
                <w:lang w:val="en-GB"/>
              </w:rPr>
              <w:t>Safeguarding Lead Practitioner – Children’s Social Care</w:t>
            </w:r>
            <w:r>
              <w:br/>
            </w:r>
          </w:p>
          <w:p w14:paraId="1FCAC41A" w14:textId="4CAD3726" w:rsidR="00DD3D89" w:rsidRPr="00DD3D89" w:rsidRDefault="004F47A1" w:rsidP="48A53FD4">
            <w:pPr>
              <w:spacing w:line="276" w:lineRule="auto"/>
              <w:rPr>
                <w:rFonts w:ascii="Arial" w:eastAsia="Arial" w:hAnsi="Arial" w:cs="Arial"/>
              </w:rPr>
            </w:pPr>
            <w:r w:rsidRPr="48A53FD4">
              <w:rPr>
                <w:rFonts w:ascii="Arial" w:eastAsia="Arial" w:hAnsi="Arial" w:cs="Arial"/>
                <w:i/>
                <w:iCs/>
                <w:lang w:val="en-GB"/>
              </w:rPr>
              <w:t>Daniel Hughes</w:t>
            </w:r>
            <w:r w:rsidRPr="48A53FD4">
              <w:rPr>
                <w:rFonts w:ascii="Arial" w:eastAsia="Arial" w:hAnsi="Arial" w:cs="Arial"/>
                <w:lang w:val="en-GB"/>
              </w:rPr>
              <w:t xml:space="preserve"> </w:t>
            </w:r>
            <w:r w:rsidR="2A15505E" w:rsidRPr="48A53FD4">
              <w:rPr>
                <w:rFonts w:ascii="Arial" w:eastAsia="Arial" w:hAnsi="Arial" w:cs="Arial"/>
                <w:lang w:val="en-GB"/>
              </w:rPr>
              <w:t xml:space="preserve">– </w:t>
            </w:r>
            <w:r w:rsidR="00115587" w:rsidRPr="48A53FD4">
              <w:rPr>
                <w:rFonts w:ascii="Arial" w:eastAsia="Arial" w:hAnsi="Arial" w:cs="Arial"/>
                <w:lang w:val="en-GB"/>
              </w:rPr>
              <w:t>Contextual Safeguarding Practitioner – Adolescent Services</w:t>
            </w:r>
            <w:r>
              <w:br/>
            </w:r>
          </w:p>
        </w:tc>
      </w:tr>
      <w:tr w:rsidR="00381891" w:rsidRPr="00A26A6A" w14:paraId="12C0FA4C" w14:textId="77777777" w:rsidTr="322D8586">
        <w:tc>
          <w:tcPr>
            <w:tcW w:w="4962" w:type="dxa"/>
            <w:shd w:val="clear" w:color="auto" w:fill="F2F2F2" w:themeFill="background1" w:themeFillShade="F2"/>
          </w:tcPr>
          <w:p w14:paraId="4F558160" w14:textId="7C5F5E9F" w:rsidR="00DD3D89" w:rsidRPr="009A20C6" w:rsidRDefault="00DD3D89" w:rsidP="48A53FD4">
            <w:pPr>
              <w:spacing w:line="276" w:lineRule="auto"/>
              <w:rPr>
                <w:rFonts w:ascii="Arial" w:eastAsia="Arial" w:hAnsi="Arial" w:cs="Arial"/>
              </w:rPr>
            </w:pPr>
            <w:r w:rsidRPr="48A53FD4">
              <w:rPr>
                <w:rFonts w:ascii="Arial" w:eastAsia="Arial" w:hAnsi="Arial" w:cs="Arial"/>
              </w:rPr>
              <w:t>Name</w:t>
            </w:r>
            <w:r w:rsidR="007A6C1E">
              <w:rPr>
                <w:rFonts w:ascii="Arial" w:eastAsia="Arial" w:hAnsi="Arial" w:cs="Arial"/>
              </w:rPr>
              <w:t>(s)</w:t>
            </w:r>
            <w:r w:rsidRPr="48A53FD4">
              <w:rPr>
                <w:rFonts w:ascii="Arial" w:eastAsia="Arial" w:hAnsi="Arial" w:cs="Arial"/>
              </w:rPr>
              <w:t xml:space="preserve"> and role</w:t>
            </w:r>
            <w:r w:rsidR="007A6C1E">
              <w:rPr>
                <w:rFonts w:ascii="Arial" w:eastAsia="Arial" w:hAnsi="Arial" w:cs="Arial"/>
              </w:rPr>
              <w:t>(s)</w:t>
            </w:r>
            <w:r w:rsidRPr="48A53FD4">
              <w:rPr>
                <w:rFonts w:ascii="Arial" w:eastAsia="Arial" w:hAnsi="Arial" w:cs="Arial"/>
              </w:rPr>
              <w:t xml:space="preserve"> of</w:t>
            </w:r>
            <w:r w:rsidR="007A6C1E">
              <w:rPr>
                <w:rFonts w:ascii="Arial" w:eastAsia="Arial" w:hAnsi="Arial" w:cs="Arial"/>
              </w:rPr>
              <w:t xml:space="preserve"> person/</w:t>
            </w:r>
            <w:r w:rsidRPr="48A53FD4">
              <w:rPr>
                <w:rFonts w:ascii="Arial" w:eastAsia="Arial" w:hAnsi="Arial" w:cs="Arial"/>
              </w:rPr>
              <w:t xml:space="preserve"> people involved in the assessment and how they have been involved/engaged</w:t>
            </w:r>
            <w:r w:rsidR="001305F3" w:rsidRPr="48A53FD4">
              <w:rPr>
                <w:rFonts w:ascii="Arial" w:eastAsia="Arial" w:hAnsi="Arial" w:cs="Arial"/>
              </w:rPr>
              <w:t xml:space="preserve"> (young people</w:t>
            </w:r>
            <w:r w:rsidR="00534AD2" w:rsidRPr="48A53FD4">
              <w:rPr>
                <w:rFonts w:ascii="Arial" w:eastAsia="Arial" w:hAnsi="Arial" w:cs="Arial"/>
              </w:rPr>
              <w:t>, parents, other adults)</w:t>
            </w:r>
          </w:p>
          <w:p w14:paraId="1E511CA3" w14:textId="77777777" w:rsidR="00DD3D89" w:rsidRPr="009A20C6" w:rsidRDefault="00DD3D89" w:rsidP="48A53FD4">
            <w:pPr>
              <w:spacing w:line="276" w:lineRule="auto"/>
              <w:rPr>
                <w:rFonts w:ascii="Arial" w:eastAsia="Arial" w:hAnsi="Arial" w:cs="Arial"/>
              </w:rPr>
            </w:pPr>
          </w:p>
        </w:tc>
        <w:tc>
          <w:tcPr>
            <w:tcW w:w="10206" w:type="dxa"/>
          </w:tcPr>
          <w:p w14:paraId="5523CB4A" w14:textId="77777777" w:rsidR="00FC2607" w:rsidRPr="00FC2607" w:rsidRDefault="00FC2607" w:rsidP="48A53FD4">
            <w:pPr>
              <w:spacing w:line="276" w:lineRule="auto"/>
              <w:rPr>
                <w:rFonts w:ascii="Arial" w:eastAsia="Arial" w:hAnsi="Arial" w:cs="Arial"/>
                <w:b/>
                <w:bCs/>
                <w:lang w:val="en-GB"/>
              </w:rPr>
            </w:pPr>
            <w:r w:rsidRPr="48A53FD4">
              <w:rPr>
                <w:rFonts w:ascii="Arial" w:eastAsia="Arial" w:hAnsi="Arial" w:cs="Arial"/>
                <w:b/>
                <w:bCs/>
                <w:lang w:val="en-GB"/>
              </w:rPr>
              <w:t>Young People</w:t>
            </w:r>
          </w:p>
          <w:p w14:paraId="33473603" w14:textId="424952DF" w:rsidR="00FC2607" w:rsidRPr="00BC37BD" w:rsidRDefault="00FC2607" w:rsidP="48A53FD4">
            <w:pPr>
              <w:spacing w:line="276" w:lineRule="auto"/>
              <w:rPr>
                <w:rFonts w:ascii="Arial" w:eastAsia="Arial" w:hAnsi="Arial" w:cs="Arial"/>
                <w:lang w:val="en-GB"/>
              </w:rPr>
            </w:pPr>
            <w:r w:rsidRPr="48A53FD4">
              <w:rPr>
                <w:rFonts w:ascii="Arial" w:eastAsia="Arial" w:hAnsi="Arial" w:cs="Arial"/>
                <w:lang w:val="en-GB"/>
              </w:rPr>
              <w:t xml:space="preserve">Members of the peer group </w:t>
            </w:r>
            <w:r w:rsidR="00E94636" w:rsidRPr="48A53FD4">
              <w:rPr>
                <w:rFonts w:ascii="Arial" w:eastAsia="Arial" w:hAnsi="Arial" w:cs="Arial"/>
                <w:lang w:val="en-GB"/>
              </w:rPr>
              <w:t>were e</w:t>
            </w:r>
            <w:r w:rsidRPr="48A53FD4">
              <w:rPr>
                <w:rFonts w:ascii="Arial" w:eastAsia="Arial" w:hAnsi="Arial" w:cs="Arial"/>
                <w:lang w:val="en-GB"/>
              </w:rPr>
              <w:t>ngaged through detached youth work sessions in the park and surrounding areas</w:t>
            </w:r>
            <w:r w:rsidR="00E94636" w:rsidRPr="48A53FD4">
              <w:rPr>
                <w:rFonts w:ascii="Arial" w:eastAsia="Arial" w:hAnsi="Arial" w:cs="Arial"/>
                <w:lang w:val="en-GB"/>
              </w:rPr>
              <w:t>. They c</w:t>
            </w:r>
            <w:r w:rsidRPr="48A53FD4">
              <w:rPr>
                <w:rFonts w:ascii="Arial" w:eastAsia="Arial" w:hAnsi="Arial" w:cs="Arial"/>
                <w:lang w:val="en-GB"/>
              </w:rPr>
              <w:t>ontributed views on safety, group dynamics</w:t>
            </w:r>
            <w:r w:rsidR="7DDF00A7" w:rsidRPr="48A53FD4">
              <w:rPr>
                <w:rFonts w:ascii="Arial" w:eastAsia="Arial" w:hAnsi="Arial" w:cs="Arial"/>
                <w:lang w:val="en-GB"/>
              </w:rPr>
              <w:t xml:space="preserve"> </w:t>
            </w:r>
            <w:r w:rsidRPr="48A53FD4">
              <w:rPr>
                <w:rFonts w:ascii="Arial" w:eastAsia="Arial" w:hAnsi="Arial" w:cs="Arial"/>
                <w:lang w:val="en-GB"/>
              </w:rPr>
              <w:t>and use of space</w:t>
            </w:r>
            <w:r w:rsidR="00E94636" w:rsidRPr="48A53FD4">
              <w:rPr>
                <w:rFonts w:ascii="Arial" w:eastAsia="Arial" w:hAnsi="Arial" w:cs="Arial"/>
                <w:lang w:val="en-GB"/>
              </w:rPr>
              <w:t>.</w:t>
            </w:r>
            <w:r w:rsidRPr="48A53FD4">
              <w:rPr>
                <w:rFonts w:ascii="Arial" w:eastAsia="Arial" w:hAnsi="Arial" w:cs="Arial"/>
                <w:lang w:val="en-GB"/>
              </w:rPr>
              <w:t xml:space="preserve"> </w:t>
            </w:r>
          </w:p>
          <w:p w14:paraId="4DEFD786" w14:textId="77777777" w:rsidR="00FC2607" w:rsidRPr="00FC2607" w:rsidRDefault="00F76E26" w:rsidP="48A53FD4">
            <w:pPr>
              <w:spacing w:line="276" w:lineRule="auto"/>
              <w:rPr>
                <w:rFonts w:ascii="Arial" w:eastAsia="Arial" w:hAnsi="Arial" w:cs="Arial"/>
                <w:lang w:val="en-GB"/>
              </w:rPr>
            </w:pPr>
            <w:r>
              <w:rPr>
                <w:rFonts w:ascii="Arial" w:eastAsia="Arial" w:hAnsi="Arial" w:cs="Arial"/>
                <w:iCs/>
                <w:lang w:val="en-GB"/>
              </w:rPr>
              <w:pict w14:anchorId="32E1A86C">
                <v:rect id="_x0000_i1025" style="width:0;height:1.5pt" o:hralign="center" o:hrstd="t" o:hr="t" fillcolor="#a0a0a0" stroked="f"/>
              </w:pict>
            </w:r>
          </w:p>
          <w:p w14:paraId="052BFFA2" w14:textId="77777777" w:rsidR="00FC2607" w:rsidRPr="00FC2607" w:rsidRDefault="00FC2607" w:rsidP="48A53FD4">
            <w:pPr>
              <w:spacing w:line="276" w:lineRule="auto"/>
              <w:rPr>
                <w:rFonts w:ascii="Arial" w:eastAsia="Arial" w:hAnsi="Arial" w:cs="Arial"/>
                <w:b/>
                <w:bCs/>
                <w:lang w:val="en-GB"/>
              </w:rPr>
            </w:pPr>
            <w:r w:rsidRPr="48A53FD4">
              <w:rPr>
                <w:rFonts w:ascii="Arial" w:eastAsia="Arial" w:hAnsi="Arial" w:cs="Arial"/>
                <w:b/>
                <w:bCs/>
                <w:lang w:val="en-GB"/>
              </w:rPr>
              <w:t>Parents/Carers</w:t>
            </w:r>
          </w:p>
          <w:p w14:paraId="66C9F17B" w14:textId="2C717041" w:rsidR="00FC2607" w:rsidRPr="00063937" w:rsidRDefault="00FC2607" w:rsidP="48A53FD4">
            <w:pPr>
              <w:spacing w:line="276" w:lineRule="auto"/>
              <w:rPr>
                <w:rFonts w:ascii="Arial" w:eastAsia="Arial" w:hAnsi="Arial" w:cs="Arial"/>
                <w:lang w:val="en-GB"/>
              </w:rPr>
            </w:pPr>
            <w:r w:rsidRPr="48A53FD4">
              <w:rPr>
                <w:rFonts w:ascii="Arial" w:eastAsia="Arial" w:hAnsi="Arial" w:cs="Arial"/>
                <w:lang w:val="en-GB"/>
              </w:rPr>
              <w:t>Parents of several young people within the peer group</w:t>
            </w:r>
            <w:r w:rsidR="00E94636" w:rsidRPr="48A53FD4">
              <w:rPr>
                <w:rFonts w:ascii="Arial" w:eastAsia="Arial" w:hAnsi="Arial" w:cs="Arial"/>
                <w:lang w:val="en-GB"/>
              </w:rPr>
              <w:t xml:space="preserve"> were e</w:t>
            </w:r>
            <w:r w:rsidRPr="48A53FD4">
              <w:rPr>
                <w:rFonts w:ascii="Arial" w:eastAsia="Arial" w:hAnsi="Arial" w:cs="Arial"/>
                <w:lang w:val="en-GB"/>
              </w:rPr>
              <w:t>ngaged via school communication and targeted outreach</w:t>
            </w:r>
            <w:r w:rsidR="00E94636" w:rsidRPr="48A53FD4">
              <w:rPr>
                <w:rFonts w:ascii="Arial" w:eastAsia="Arial" w:hAnsi="Arial" w:cs="Arial"/>
                <w:lang w:val="en-GB"/>
              </w:rPr>
              <w:t>. They p</w:t>
            </w:r>
            <w:r w:rsidRPr="48A53FD4">
              <w:rPr>
                <w:rFonts w:ascii="Arial" w:eastAsia="Arial" w:hAnsi="Arial" w:cs="Arial"/>
                <w:lang w:val="en-GB"/>
              </w:rPr>
              <w:t>rovided insight into</w:t>
            </w:r>
            <w:r w:rsidR="00063937" w:rsidRPr="48A53FD4">
              <w:rPr>
                <w:rFonts w:ascii="Arial" w:eastAsia="Arial" w:hAnsi="Arial" w:cs="Arial"/>
                <w:lang w:val="en-GB"/>
              </w:rPr>
              <w:t xml:space="preserve"> t</w:t>
            </w:r>
            <w:r w:rsidR="004A6DBB" w:rsidRPr="48A53FD4">
              <w:rPr>
                <w:rFonts w:ascii="Arial" w:eastAsia="Arial" w:hAnsi="Arial" w:cs="Arial"/>
                <w:lang w:val="en-GB"/>
              </w:rPr>
              <w:t xml:space="preserve">heir experiences </w:t>
            </w:r>
            <w:r w:rsidR="336BDD32" w:rsidRPr="48A53FD4">
              <w:rPr>
                <w:rFonts w:ascii="Arial" w:eastAsia="Arial" w:hAnsi="Arial" w:cs="Arial"/>
                <w:lang w:val="en-GB"/>
              </w:rPr>
              <w:t xml:space="preserve">of </w:t>
            </w:r>
            <w:r w:rsidR="004A6DBB" w:rsidRPr="48A53FD4">
              <w:rPr>
                <w:rFonts w:ascii="Arial" w:eastAsia="Arial" w:hAnsi="Arial" w:cs="Arial"/>
                <w:lang w:val="en-GB"/>
              </w:rPr>
              <w:t xml:space="preserve">parenting </w:t>
            </w:r>
            <w:r w:rsidR="00E45CC7" w:rsidRPr="48A53FD4">
              <w:rPr>
                <w:rFonts w:ascii="Arial" w:eastAsia="Arial" w:hAnsi="Arial" w:cs="Arial"/>
                <w:lang w:val="en-GB"/>
              </w:rPr>
              <w:t>young people facing violence and harm</w:t>
            </w:r>
            <w:r w:rsidR="00063937" w:rsidRPr="48A53FD4">
              <w:rPr>
                <w:rFonts w:ascii="Arial" w:eastAsia="Arial" w:hAnsi="Arial" w:cs="Arial"/>
                <w:lang w:val="en-GB"/>
              </w:rPr>
              <w:t xml:space="preserve"> and t</w:t>
            </w:r>
            <w:r w:rsidR="00E45CC7" w:rsidRPr="48A53FD4">
              <w:rPr>
                <w:rFonts w:ascii="Arial" w:eastAsia="Arial" w:hAnsi="Arial" w:cs="Arial"/>
                <w:lang w:val="en-GB"/>
              </w:rPr>
              <w:t xml:space="preserve">heir children’s needs </w:t>
            </w:r>
            <w:r w:rsidR="002F6760" w:rsidRPr="48A53FD4">
              <w:rPr>
                <w:rFonts w:ascii="Arial" w:eastAsia="Arial" w:hAnsi="Arial" w:cs="Arial"/>
                <w:lang w:val="en-GB"/>
              </w:rPr>
              <w:t>at home</w:t>
            </w:r>
            <w:r w:rsidR="00E94636" w:rsidRPr="48A53FD4">
              <w:rPr>
                <w:rFonts w:ascii="Arial" w:eastAsia="Arial" w:hAnsi="Arial" w:cs="Arial"/>
                <w:lang w:val="en-GB"/>
              </w:rPr>
              <w:t>.</w:t>
            </w:r>
          </w:p>
          <w:p w14:paraId="6C41F1D8" w14:textId="77777777" w:rsidR="00FC2607" w:rsidRPr="00FC2607" w:rsidRDefault="00F76E26" w:rsidP="48A53FD4">
            <w:pPr>
              <w:spacing w:line="276" w:lineRule="auto"/>
              <w:rPr>
                <w:rFonts w:ascii="Arial" w:eastAsia="Arial" w:hAnsi="Arial" w:cs="Arial"/>
                <w:lang w:val="en-GB"/>
              </w:rPr>
            </w:pPr>
            <w:r>
              <w:rPr>
                <w:rFonts w:ascii="Arial" w:eastAsia="Arial" w:hAnsi="Arial" w:cs="Arial"/>
                <w:iCs/>
                <w:lang w:val="en-GB"/>
              </w:rPr>
              <w:pict w14:anchorId="160706BC">
                <v:rect id="_x0000_i1026" style="width:0;height:1.5pt" o:hralign="center" o:hrstd="t" o:hr="t" fillcolor="#a0a0a0" stroked="f"/>
              </w:pict>
            </w:r>
          </w:p>
          <w:p w14:paraId="38E7D678" w14:textId="77777777" w:rsidR="00FC2607" w:rsidRPr="00FC2607" w:rsidRDefault="00FC2607" w:rsidP="48A53FD4">
            <w:pPr>
              <w:spacing w:line="276" w:lineRule="auto"/>
              <w:rPr>
                <w:rFonts w:ascii="Arial" w:eastAsia="Arial" w:hAnsi="Arial" w:cs="Arial"/>
                <w:b/>
                <w:bCs/>
                <w:lang w:val="en-GB"/>
              </w:rPr>
            </w:pPr>
            <w:r w:rsidRPr="48A53FD4">
              <w:rPr>
                <w:rFonts w:ascii="Arial" w:eastAsia="Arial" w:hAnsi="Arial" w:cs="Arial"/>
                <w:b/>
                <w:bCs/>
                <w:lang w:val="en-GB"/>
              </w:rPr>
              <w:t>Education</w:t>
            </w:r>
          </w:p>
          <w:p w14:paraId="2EFF7CB8" w14:textId="70409538" w:rsidR="00FC2607" w:rsidRPr="00FC2607" w:rsidRDefault="00E94636" w:rsidP="48A53FD4">
            <w:pPr>
              <w:spacing w:line="276" w:lineRule="auto"/>
              <w:rPr>
                <w:rFonts w:ascii="Arial" w:eastAsia="Arial" w:hAnsi="Arial" w:cs="Arial"/>
                <w:lang w:val="en-GB"/>
              </w:rPr>
            </w:pPr>
            <w:r w:rsidRPr="48A53FD4">
              <w:rPr>
                <w:rFonts w:ascii="Arial" w:eastAsia="Arial" w:hAnsi="Arial" w:cs="Arial"/>
                <w:lang w:val="en-GB"/>
              </w:rPr>
              <w:t>The d</w:t>
            </w:r>
            <w:r w:rsidR="00FC2607" w:rsidRPr="48A53FD4">
              <w:rPr>
                <w:rFonts w:ascii="Arial" w:eastAsia="Arial" w:hAnsi="Arial" w:cs="Arial"/>
                <w:lang w:val="en-GB"/>
              </w:rPr>
              <w:t xml:space="preserve">esignated Safeguarding Lead </w:t>
            </w:r>
            <w:r w:rsidRPr="48A53FD4">
              <w:rPr>
                <w:rFonts w:ascii="Arial" w:eastAsia="Arial" w:hAnsi="Arial" w:cs="Arial"/>
                <w:lang w:val="en-GB"/>
              </w:rPr>
              <w:t>and the P</w:t>
            </w:r>
            <w:r w:rsidR="00FC2607" w:rsidRPr="48A53FD4">
              <w:rPr>
                <w:rFonts w:ascii="Arial" w:eastAsia="Arial" w:hAnsi="Arial" w:cs="Arial"/>
                <w:lang w:val="en-GB"/>
              </w:rPr>
              <w:t xml:space="preserve">astoral Support </w:t>
            </w:r>
            <w:r w:rsidRPr="48A53FD4">
              <w:rPr>
                <w:rFonts w:ascii="Arial" w:eastAsia="Arial" w:hAnsi="Arial" w:cs="Arial"/>
                <w:lang w:val="en-GB"/>
              </w:rPr>
              <w:t>Lead of Nortcott college</w:t>
            </w:r>
            <w:r w:rsidR="00063937" w:rsidRPr="48A53FD4">
              <w:rPr>
                <w:rFonts w:ascii="Arial" w:eastAsia="Arial" w:hAnsi="Arial" w:cs="Arial"/>
                <w:lang w:val="en-GB"/>
              </w:rPr>
              <w:t xml:space="preserve"> p</w:t>
            </w:r>
            <w:r w:rsidR="00FC2607" w:rsidRPr="48A53FD4">
              <w:rPr>
                <w:rFonts w:ascii="Arial" w:eastAsia="Arial" w:hAnsi="Arial" w:cs="Arial"/>
                <w:lang w:val="en-GB"/>
              </w:rPr>
              <w:t>rovided information on</w:t>
            </w:r>
            <w:r w:rsidRPr="48A53FD4">
              <w:rPr>
                <w:rFonts w:ascii="Arial" w:eastAsia="Arial" w:hAnsi="Arial" w:cs="Arial"/>
                <w:lang w:val="en-GB"/>
              </w:rPr>
              <w:t xml:space="preserve"> p</w:t>
            </w:r>
            <w:r w:rsidR="00FC2607" w:rsidRPr="48A53FD4">
              <w:rPr>
                <w:rFonts w:ascii="Arial" w:eastAsia="Arial" w:hAnsi="Arial" w:cs="Arial"/>
                <w:lang w:val="en-GB"/>
              </w:rPr>
              <w:t xml:space="preserve">eer relationships and group dynamics within </w:t>
            </w:r>
            <w:r w:rsidRPr="48A53FD4">
              <w:rPr>
                <w:rFonts w:ascii="Arial" w:eastAsia="Arial" w:hAnsi="Arial" w:cs="Arial"/>
                <w:lang w:val="en-GB"/>
              </w:rPr>
              <w:t>college and t</w:t>
            </w:r>
            <w:r w:rsidR="002F6760" w:rsidRPr="48A53FD4">
              <w:rPr>
                <w:rFonts w:ascii="Arial" w:eastAsia="Arial" w:hAnsi="Arial" w:cs="Arial"/>
                <w:lang w:val="en-GB"/>
              </w:rPr>
              <w:t xml:space="preserve">he </w:t>
            </w:r>
            <w:r w:rsidRPr="48A53FD4">
              <w:rPr>
                <w:rFonts w:ascii="Arial" w:eastAsia="Arial" w:hAnsi="Arial" w:cs="Arial"/>
                <w:lang w:val="en-GB"/>
              </w:rPr>
              <w:t>college</w:t>
            </w:r>
            <w:r w:rsidR="00F571C7" w:rsidRPr="48A53FD4">
              <w:rPr>
                <w:rFonts w:ascii="Arial" w:eastAsia="Arial" w:hAnsi="Arial" w:cs="Arial"/>
                <w:lang w:val="en-GB"/>
              </w:rPr>
              <w:t xml:space="preserve">’s ability to </w:t>
            </w:r>
            <w:r w:rsidRPr="48A53FD4">
              <w:rPr>
                <w:rFonts w:ascii="Arial" w:eastAsia="Arial" w:hAnsi="Arial" w:cs="Arial"/>
                <w:lang w:val="en-GB"/>
              </w:rPr>
              <w:t xml:space="preserve">develop positive relationships with the young people and </w:t>
            </w:r>
            <w:r w:rsidR="002F6760" w:rsidRPr="48A53FD4">
              <w:rPr>
                <w:rFonts w:ascii="Arial" w:eastAsia="Arial" w:hAnsi="Arial" w:cs="Arial"/>
                <w:lang w:val="en-GB"/>
              </w:rPr>
              <w:t>meet the young people’s needs</w:t>
            </w:r>
            <w:r w:rsidRPr="48A53FD4">
              <w:rPr>
                <w:rFonts w:ascii="Arial" w:eastAsia="Arial" w:hAnsi="Arial" w:cs="Arial"/>
                <w:lang w:val="en-GB"/>
              </w:rPr>
              <w:t>.</w:t>
            </w:r>
            <w:r w:rsidR="002F6760" w:rsidRPr="48A53FD4">
              <w:rPr>
                <w:rFonts w:ascii="Arial" w:eastAsia="Arial" w:hAnsi="Arial" w:cs="Arial"/>
                <w:lang w:val="en-GB"/>
              </w:rPr>
              <w:t xml:space="preserve"> </w:t>
            </w:r>
          </w:p>
          <w:p w14:paraId="1A606069" w14:textId="77777777" w:rsidR="00FC2607" w:rsidRPr="00FC2607" w:rsidRDefault="00F76E26" w:rsidP="48A53FD4">
            <w:pPr>
              <w:spacing w:line="276" w:lineRule="auto"/>
              <w:rPr>
                <w:rFonts w:ascii="Arial" w:eastAsia="Arial" w:hAnsi="Arial" w:cs="Arial"/>
                <w:lang w:val="en-GB"/>
              </w:rPr>
            </w:pPr>
            <w:r>
              <w:rPr>
                <w:rFonts w:ascii="Arial" w:eastAsia="Arial" w:hAnsi="Arial" w:cs="Arial"/>
                <w:iCs/>
                <w:lang w:val="en-GB"/>
              </w:rPr>
              <w:pict w14:anchorId="269A296C">
                <v:rect id="_x0000_i1027" style="width:0;height:1.5pt" o:hralign="center" o:hrstd="t" o:hr="t" fillcolor="#a0a0a0" stroked="f"/>
              </w:pict>
            </w:r>
          </w:p>
          <w:p w14:paraId="7E5F4D25" w14:textId="5920EE2F" w:rsidR="00FC2607" w:rsidRPr="00FC2607" w:rsidRDefault="00FC2607" w:rsidP="48A53FD4">
            <w:pPr>
              <w:spacing w:line="276" w:lineRule="auto"/>
              <w:rPr>
                <w:rFonts w:ascii="Arial" w:eastAsia="Arial" w:hAnsi="Arial" w:cs="Arial"/>
                <w:b/>
                <w:bCs/>
                <w:lang w:val="en-GB"/>
              </w:rPr>
            </w:pPr>
            <w:r w:rsidRPr="48A53FD4">
              <w:rPr>
                <w:rFonts w:ascii="Arial" w:eastAsia="Arial" w:hAnsi="Arial" w:cs="Arial"/>
                <w:b/>
                <w:bCs/>
                <w:lang w:val="en-GB"/>
              </w:rPr>
              <w:t>Youth and Community Services</w:t>
            </w:r>
            <w:r w:rsidR="004C6B64" w:rsidRPr="48A53FD4">
              <w:rPr>
                <w:rFonts w:ascii="Arial" w:eastAsia="Arial" w:hAnsi="Arial" w:cs="Arial"/>
                <w:b/>
                <w:bCs/>
                <w:lang w:val="en-GB"/>
              </w:rPr>
              <w:t xml:space="preserve">, </w:t>
            </w:r>
            <w:r w:rsidR="005E3A3E" w:rsidRPr="48A53FD4">
              <w:rPr>
                <w:rFonts w:ascii="Arial" w:eastAsia="Arial" w:hAnsi="Arial" w:cs="Arial"/>
                <w:b/>
                <w:bCs/>
                <w:lang w:val="en-GB"/>
              </w:rPr>
              <w:t>Early Help</w:t>
            </w:r>
            <w:r w:rsidR="004C6B64" w:rsidRPr="48A53FD4">
              <w:rPr>
                <w:rFonts w:ascii="Arial" w:eastAsia="Arial" w:hAnsi="Arial" w:cs="Arial"/>
                <w:b/>
                <w:bCs/>
                <w:lang w:val="en-GB"/>
              </w:rPr>
              <w:t xml:space="preserve"> and Return from Missing </w:t>
            </w:r>
            <w:r w:rsidR="6F41BD47" w:rsidRPr="48A53FD4">
              <w:rPr>
                <w:rFonts w:ascii="Arial" w:eastAsia="Arial" w:hAnsi="Arial" w:cs="Arial"/>
                <w:b/>
                <w:bCs/>
                <w:lang w:val="en-GB"/>
              </w:rPr>
              <w:t>w</w:t>
            </w:r>
            <w:r w:rsidR="004C6B64" w:rsidRPr="48A53FD4">
              <w:rPr>
                <w:rFonts w:ascii="Arial" w:eastAsia="Arial" w:hAnsi="Arial" w:cs="Arial"/>
                <w:b/>
                <w:bCs/>
                <w:lang w:val="en-GB"/>
              </w:rPr>
              <w:t>orker</w:t>
            </w:r>
            <w:r w:rsidR="00740B87" w:rsidRPr="48A53FD4">
              <w:rPr>
                <w:rFonts w:ascii="Arial" w:eastAsia="Arial" w:hAnsi="Arial" w:cs="Arial"/>
                <w:b/>
                <w:bCs/>
                <w:lang w:val="en-GB"/>
              </w:rPr>
              <w:t>, V</w:t>
            </w:r>
            <w:r w:rsidR="20B8B99A" w:rsidRPr="48A53FD4">
              <w:rPr>
                <w:rFonts w:ascii="Arial" w:eastAsia="Arial" w:hAnsi="Arial" w:cs="Arial"/>
                <w:b/>
                <w:bCs/>
                <w:lang w:val="en-GB"/>
              </w:rPr>
              <w:t>iolence Reduction Unit (VRU) worker</w:t>
            </w:r>
          </w:p>
          <w:p w14:paraId="05411F93" w14:textId="5E5F2FFE" w:rsidR="00FC2607" w:rsidRDefault="00FC2607" w:rsidP="48A53FD4">
            <w:pPr>
              <w:spacing w:line="276" w:lineRule="auto"/>
              <w:rPr>
                <w:rFonts w:ascii="Arial" w:eastAsia="Arial" w:hAnsi="Arial" w:cs="Arial"/>
                <w:lang w:val="en-GB"/>
              </w:rPr>
            </w:pPr>
            <w:r w:rsidRPr="48A53FD4">
              <w:rPr>
                <w:rFonts w:ascii="Arial" w:eastAsia="Arial" w:hAnsi="Arial" w:cs="Arial"/>
                <w:lang w:val="en-GB"/>
              </w:rPr>
              <w:t xml:space="preserve">Detached Youth Workers </w:t>
            </w:r>
            <w:r w:rsidR="00E94636" w:rsidRPr="48A53FD4">
              <w:rPr>
                <w:rFonts w:ascii="Arial" w:eastAsia="Arial" w:hAnsi="Arial" w:cs="Arial"/>
                <w:lang w:val="en-GB"/>
              </w:rPr>
              <w:t xml:space="preserve">and </w:t>
            </w:r>
            <w:r w:rsidRPr="48A53FD4">
              <w:rPr>
                <w:rFonts w:ascii="Arial" w:eastAsia="Arial" w:hAnsi="Arial" w:cs="Arial"/>
                <w:lang w:val="en-GB"/>
              </w:rPr>
              <w:t xml:space="preserve">Youth Service Manager </w:t>
            </w:r>
            <w:r w:rsidR="00E94636" w:rsidRPr="48A53FD4">
              <w:rPr>
                <w:rFonts w:ascii="Arial" w:eastAsia="Arial" w:hAnsi="Arial" w:cs="Arial"/>
                <w:lang w:val="en-GB"/>
              </w:rPr>
              <w:t>who d</w:t>
            </w:r>
            <w:r w:rsidRPr="48A53FD4">
              <w:rPr>
                <w:rFonts w:ascii="Arial" w:eastAsia="Arial" w:hAnsi="Arial" w:cs="Arial"/>
                <w:lang w:val="en-GB"/>
              </w:rPr>
              <w:t>elivered</w:t>
            </w:r>
            <w:r w:rsidR="00E94636" w:rsidRPr="48A53FD4">
              <w:rPr>
                <w:rFonts w:ascii="Arial" w:eastAsia="Arial" w:hAnsi="Arial" w:cs="Arial"/>
                <w:lang w:val="en-GB"/>
              </w:rPr>
              <w:t xml:space="preserve"> ob</w:t>
            </w:r>
            <w:r w:rsidR="00A4297D" w:rsidRPr="48A53FD4">
              <w:rPr>
                <w:rFonts w:ascii="Arial" w:eastAsia="Arial" w:hAnsi="Arial" w:cs="Arial"/>
                <w:lang w:val="en-GB"/>
              </w:rPr>
              <w:t>servations of the group’s safety and presentation in their community</w:t>
            </w:r>
            <w:r w:rsidR="00E94636" w:rsidRPr="48A53FD4">
              <w:rPr>
                <w:rFonts w:ascii="Arial" w:eastAsia="Arial" w:hAnsi="Arial" w:cs="Arial"/>
                <w:lang w:val="en-GB"/>
              </w:rPr>
              <w:t xml:space="preserve"> and o</w:t>
            </w:r>
            <w:r w:rsidRPr="48A53FD4">
              <w:rPr>
                <w:rFonts w:ascii="Arial" w:eastAsia="Arial" w:hAnsi="Arial" w:cs="Arial"/>
                <w:lang w:val="en-GB"/>
              </w:rPr>
              <w:t>ngoing engagement with the peer group</w:t>
            </w:r>
            <w:r w:rsidR="00E94636" w:rsidRPr="48A53FD4">
              <w:rPr>
                <w:rFonts w:ascii="Arial" w:eastAsia="Arial" w:hAnsi="Arial" w:cs="Arial"/>
                <w:lang w:val="en-GB"/>
              </w:rPr>
              <w:t>.</w:t>
            </w:r>
            <w:r w:rsidRPr="48A53FD4">
              <w:rPr>
                <w:rFonts w:ascii="Arial" w:eastAsia="Arial" w:hAnsi="Arial" w:cs="Arial"/>
                <w:lang w:val="en-GB"/>
              </w:rPr>
              <w:t xml:space="preserve"> </w:t>
            </w:r>
          </w:p>
          <w:p w14:paraId="29FC0908" w14:textId="77777777" w:rsidR="005E3A3E" w:rsidRDefault="005E3A3E" w:rsidP="48A53FD4">
            <w:pPr>
              <w:spacing w:line="276" w:lineRule="auto"/>
              <w:rPr>
                <w:rFonts w:ascii="Arial" w:eastAsia="Arial" w:hAnsi="Arial" w:cs="Arial"/>
                <w:lang w:val="en-GB"/>
              </w:rPr>
            </w:pPr>
          </w:p>
          <w:p w14:paraId="01CC33F2" w14:textId="10DA77A5" w:rsidR="005E3A3E" w:rsidRDefault="004C6B64" w:rsidP="48A53FD4">
            <w:pPr>
              <w:spacing w:line="276" w:lineRule="auto"/>
              <w:rPr>
                <w:rFonts w:ascii="Arial" w:eastAsia="Arial" w:hAnsi="Arial" w:cs="Arial"/>
                <w:lang w:val="en-GB"/>
              </w:rPr>
            </w:pPr>
            <w:r w:rsidRPr="48A53FD4">
              <w:rPr>
                <w:rFonts w:ascii="Arial" w:eastAsia="Arial" w:hAnsi="Arial" w:cs="Arial"/>
                <w:lang w:val="en-GB"/>
              </w:rPr>
              <w:t xml:space="preserve">Early </w:t>
            </w:r>
            <w:r w:rsidR="1B3930AB" w:rsidRPr="48A53FD4">
              <w:rPr>
                <w:rFonts w:ascii="Arial" w:eastAsia="Arial" w:hAnsi="Arial" w:cs="Arial"/>
                <w:lang w:val="en-GB"/>
              </w:rPr>
              <w:t>H</w:t>
            </w:r>
            <w:r w:rsidRPr="48A53FD4">
              <w:rPr>
                <w:rFonts w:ascii="Arial" w:eastAsia="Arial" w:hAnsi="Arial" w:cs="Arial"/>
                <w:lang w:val="en-GB"/>
              </w:rPr>
              <w:t xml:space="preserve">elp workers and Return from Missing worker spoke to the assessors about their knowledge of the peer group and past work with the families. </w:t>
            </w:r>
          </w:p>
          <w:p w14:paraId="5E1E944C" w14:textId="77777777" w:rsidR="00740B87" w:rsidRDefault="00740B87" w:rsidP="48A53FD4">
            <w:pPr>
              <w:spacing w:line="276" w:lineRule="auto"/>
              <w:rPr>
                <w:rFonts w:ascii="Arial" w:eastAsia="Arial" w:hAnsi="Arial" w:cs="Arial"/>
                <w:lang w:val="en-GB"/>
              </w:rPr>
            </w:pPr>
          </w:p>
          <w:p w14:paraId="75BB56D8" w14:textId="4908C3EB" w:rsidR="00740B87" w:rsidRPr="00FC2607" w:rsidRDefault="00740B87" w:rsidP="48A53FD4">
            <w:pPr>
              <w:spacing w:line="276" w:lineRule="auto"/>
              <w:rPr>
                <w:rFonts w:ascii="Arial" w:eastAsia="Arial" w:hAnsi="Arial" w:cs="Arial"/>
                <w:lang w:val="en-GB"/>
              </w:rPr>
            </w:pPr>
            <w:r w:rsidRPr="48A53FD4">
              <w:rPr>
                <w:rFonts w:ascii="Arial" w:eastAsia="Arial" w:hAnsi="Arial" w:cs="Arial"/>
                <w:lang w:val="en-GB"/>
              </w:rPr>
              <w:t>VRU worker running a knife crime awareness project</w:t>
            </w:r>
            <w:r w:rsidR="42CDB407" w:rsidRPr="48A53FD4">
              <w:rPr>
                <w:rFonts w:ascii="Arial" w:eastAsia="Arial" w:hAnsi="Arial" w:cs="Arial"/>
                <w:lang w:val="en-GB"/>
              </w:rPr>
              <w:t>.</w:t>
            </w:r>
          </w:p>
          <w:p w14:paraId="2E64F0EB" w14:textId="77777777" w:rsidR="00FC2607" w:rsidRPr="00FC2607" w:rsidRDefault="00F76E26" w:rsidP="48A53FD4">
            <w:pPr>
              <w:spacing w:line="276" w:lineRule="auto"/>
              <w:rPr>
                <w:rFonts w:ascii="Arial" w:eastAsia="Arial" w:hAnsi="Arial" w:cs="Arial"/>
                <w:lang w:val="en-GB"/>
              </w:rPr>
            </w:pPr>
            <w:r>
              <w:rPr>
                <w:rFonts w:ascii="Arial" w:eastAsia="Arial" w:hAnsi="Arial" w:cs="Arial"/>
                <w:iCs/>
                <w:lang w:val="en-GB"/>
              </w:rPr>
              <w:pict w14:anchorId="0333E6E2">
                <v:rect id="_x0000_i1028" style="width:0;height:1.5pt" o:hralign="center" o:hrstd="t" o:hr="t" fillcolor="#a0a0a0" stroked="f"/>
              </w:pict>
            </w:r>
          </w:p>
          <w:p w14:paraId="717B28C8" w14:textId="6B5A6374" w:rsidR="00FC2607" w:rsidRPr="00FC2607" w:rsidRDefault="00FC2607" w:rsidP="48A53FD4">
            <w:pPr>
              <w:spacing w:line="276" w:lineRule="auto"/>
              <w:rPr>
                <w:rFonts w:ascii="Arial" w:eastAsia="Arial" w:hAnsi="Arial" w:cs="Arial"/>
                <w:b/>
                <w:bCs/>
                <w:lang w:val="en-GB"/>
              </w:rPr>
            </w:pPr>
            <w:r w:rsidRPr="48A53FD4">
              <w:rPr>
                <w:rFonts w:ascii="Arial" w:eastAsia="Arial" w:hAnsi="Arial" w:cs="Arial"/>
                <w:b/>
                <w:bCs/>
                <w:lang w:val="en-GB"/>
              </w:rPr>
              <w:t>Police</w:t>
            </w:r>
            <w:r w:rsidR="000F31F2" w:rsidRPr="48A53FD4">
              <w:rPr>
                <w:rFonts w:ascii="Arial" w:eastAsia="Arial" w:hAnsi="Arial" w:cs="Arial"/>
                <w:b/>
                <w:bCs/>
                <w:lang w:val="en-GB"/>
              </w:rPr>
              <w:t xml:space="preserve"> and Community Safety</w:t>
            </w:r>
          </w:p>
          <w:p w14:paraId="3E1F037E" w14:textId="67CF1C05" w:rsidR="00014227" w:rsidRPr="00AF6525" w:rsidRDefault="00E94636" w:rsidP="48A53FD4">
            <w:pPr>
              <w:spacing w:line="276" w:lineRule="auto"/>
              <w:rPr>
                <w:rFonts w:ascii="Arial" w:eastAsia="Arial" w:hAnsi="Arial" w:cs="Arial"/>
                <w:lang w:val="en-GB"/>
              </w:rPr>
            </w:pPr>
            <w:r w:rsidRPr="48A53FD4">
              <w:rPr>
                <w:rFonts w:ascii="Arial" w:eastAsia="Arial" w:hAnsi="Arial" w:cs="Arial"/>
                <w:lang w:val="en-GB"/>
              </w:rPr>
              <w:t xml:space="preserve">A </w:t>
            </w:r>
            <w:r w:rsidR="00FC2607" w:rsidRPr="48A53FD4">
              <w:rPr>
                <w:rFonts w:ascii="Arial" w:eastAsia="Arial" w:hAnsi="Arial" w:cs="Arial"/>
                <w:lang w:val="en-GB"/>
              </w:rPr>
              <w:t>Neighbourhood Policing Team Representative</w:t>
            </w:r>
            <w:r w:rsidRPr="48A53FD4">
              <w:rPr>
                <w:rFonts w:ascii="Arial" w:eastAsia="Arial" w:hAnsi="Arial" w:cs="Arial"/>
                <w:lang w:val="en-GB"/>
              </w:rPr>
              <w:t xml:space="preserve"> c</w:t>
            </w:r>
            <w:r w:rsidR="00FC2607" w:rsidRPr="48A53FD4">
              <w:rPr>
                <w:rFonts w:ascii="Arial" w:eastAsia="Arial" w:hAnsi="Arial" w:cs="Arial"/>
                <w:lang w:val="en-GB"/>
              </w:rPr>
              <w:t>ontributed</w:t>
            </w:r>
            <w:r w:rsidRPr="48A53FD4">
              <w:rPr>
                <w:rFonts w:ascii="Arial" w:eastAsia="Arial" w:hAnsi="Arial" w:cs="Arial"/>
                <w:lang w:val="en-GB"/>
              </w:rPr>
              <w:t xml:space="preserve"> t</w:t>
            </w:r>
            <w:r w:rsidR="00DA1076" w:rsidRPr="48A53FD4">
              <w:rPr>
                <w:rFonts w:ascii="Arial" w:eastAsia="Arial" w:hAnsi="Arial" w:cs="Arial"/>
                <w:lang w:val="en-GB"/>
              </w:rPr>
              <w:t>heir perspective on the</w:t>
            </w:r>
            <w:r w:rsidRPr="48A53FD4">
              <w:rPr>
                <w:rFonts w:ascii="Arial" w:eastAsia="Arial" w:hAnsi="Arial" w:cs="Arial"/>
                <w:lang w:val="en-GB"/>
              </w:rPr>
              <w:t xml:space="preserve">ir past </w:t>
            </w:r>
            <w:r w:rsidR="000F31F2" w:rsidRPr="48A53FD4">
              <w:rPr>
                <w:rFonts w:ascii="Arial" w:eastAsia="Arial" w:hAnsi="Arial" w:cs="Arial"/>
                <w:lang w:val="en-GB"/>
              </w:rPr>
              <w:t>encounters with the young people and the Community Safety Lead gave an overview of their ‘</w:t>
            </w:r>
            <w:r w:rsidR="3950C7AD" w:rsidRPr="48A53FD4">
              <w:rPr>
                <w:rFonts w:ascii="Arial" w:eastAsia="Arial" w:hAnsi="Arial" w:cs="Arial"/>
                <w:lang w:val="en-GB"/>
              </w:rPr>
              <w:t>Anti-Social</w:t>
            </w:r>
            <w:r w:rsidR="000F31F2" w:rsidRPr="48A53FD4">
              <w:rPr>
                <w:rFonts w:ascii="Arial" w:eastAsia="Arial" w:hAnsi="Arial" w:cs="Arial"/>
                <w:lang w:val="en-GB"/>
              </w:rPr>
              <w:t xml:space="preserve"> </w:t>
            </w:r>
            <w:r w:rsidR="735CFA62" w:rsidRPr="48A53FD4">
              <w:rPr>
                <w:rFonts w:ascii="Arial" w:eastAsia="Arial" w:hAnsi="Arial" w:cs="Arial"/>
                <w:lang w:val="en-GB"/>
              </w:rPr>
              <w:t>Behaviour</w:t>
            </w:r>
            <w:r w:rsidR="000F31F2" w:rsidRPr="48A53FD4">
              <w:rPr>
                <w:rFonts w:ascii="Arial" w:eastAsia="Arial" w:hAnsi="Arial" w:cs="Arial"/>
                <w:lang w:val="en-GB"/>
              </w:rPr>
              <w:t xml:space="preserve">’ strategy. </w:t>
            </w:r>
          </w:p>
          <w:p w14:paraId="46D5C892" w14:textId="4E267981" w:rsidR="00FC2607" w:rsidRPr="00FC2607" w:rsidRDefault="00F76E26" w:rsidP="48A53FD4">
            <w:pPr>
              <w:spacing w:line="276" w:lineRule="auto"/>
              <w:rPr>
                <w:rFonts w:ascii="Arial" w:eastAsia="Arial" w:hAnsi="Arial" w:cs="Arial"/>
                <w:lang w:val="en-GB"/>
              </w:rPr>
            </w:pPr>
            <w:r>
              <w:rPr>
                <w:rFonts w:ascii="Arial" w:eastAsia="Arial" w:hAnsi="Arial" w:cs="Arial"/>
                <w:iCs/>
                <w:lang w:val="en-GB"/>
              </w:rPr>
              <w:pict w14:anchorId="792D2CFC">
                <v:rect id="_x0000_i1029" style="width:0;height:1.5pt" o:hralign="center" o:hrstd="t" o:hr="t" fillcolor="#a0a0a0" stroked="f"/>
              </w:pict>
            </w:r>
          </w:p>
          <w:p w14:paraId="127C740A" w14:textId="77777777" w:rsidR="00FC2607" w:rsidRPr="00FC2607" w:rsidRDefault="00FC2607" w:rsidP="48A53FD4">
            <w:pPr>
              <w:spacing w:line="276" w:lineRule="auto"/>
              <w:rPr>
                <w:rFonts w:ascii="Arial" w:eastAsia="Arial" w:hAnsi="Arial" w:cs="Arial"/>
                <w:b/>
                <w:bCs/>
                <w:lang w:val="en-GB"/>
              </w:rPr>
            </w:pPr>
            <w:r w:rsidRPr="48A53FD4">
              <w:rPr>
                <w:rFonts w:ascii="Arial" w:eastAsia="Arial" w:hAnsi="Arial" w:cs="Arial"/>
                <w:b/>
                <w:bCs/>
                <w:lang w:val="en-GB"/>
              </w:rPr>
              <w:t>Community Members and Local Businesses</w:t>
            </w:r>
          </w:p>
          <w:p w14:paraId="6C8B74C0" w14:textId="3DFF6E00" w:rsidR="00FC2607" w:rsidRPr="005A3578" w:rsidRDefault="00FC2607" w:rsidP="48A53FD4">
            <w:pPr>
              <w:spacing w:line="276" w:lineRule="auto"/>
              <w:rPr>
                <w:rFonts w:ascii="Arial" w:eastAsia="Arial" w:hAnsi="Arial" w:cs="Arial"/>
                <w:lang w:val="en-GB"/>
              </w:rPr>
            </w:pPr>
            <w:r w:rsidRPr="48A53FD4">
              <w:rPr>
                <w:rFonts w:ascii="Arial" w:eastAsia="Arial" w:hAnsi="Arial" w:cs="Arial"/>
                <w:lang w:val="en-GB"/>
              </w:rPr>
              <w:lastRenderedPageBreak/>
              <w:t xml:space="preserve">Local residents </w:t>
            </w:r>
            <w:r w:rsidR="000F31F2" w:rsidRPr="48A53FD4">
              <w:rPr>
                <w:rFonts w:ascii="Arial" w:eastAsia="Arial" w:hAnsi="Arial" w:cs="Arial"/>
                <w:lang w:val="en-GB"/>
              </w:rPr>
              <w:t xml:space="preserve">gave </w:t>
            </w:r>
            <w:r w:rsidRPr="48A53FD4">
              <w:rPr>
                <w:rFonts w:ascii="Arial" w:eastAsia="Arial" w:hAnsi="Arial" w:cs="Arial"/>
                <w:lang w:val="en-GB"/>
              </w:rPr>
              <w:t>informal feedback</w:t>
            </w:r>
            <w:r w:rsidR="000F31F2" w:rsidRPr="48A53FD4">
              <w:rPr>
                <w:rFonts w:ascii="Arial" w:eastAsia="Arial" w:hAnsi="Arial" w:cs="Arial"/>
                <w:lang w:val="en-GB"/>
              </w:rPr>
              <w:t xml:space="preserve"> via a short series of conversations in the park. S</w:t>
            </w:r>
            <w:r w:rsidRPr="48A53FD4">
              <w:rPr>
                <w:rFonts w:ascii="Arial" w:eastAsia="Arial" w:hAnsi="Arial" w:cs="Arial"/>
                <w:lang w:val="en-GB"/>
              </w:rPr>
              <w:t>taff from nearby retail/fast-food outlets</w:t>
            </w:r>
            <w:r w:rsidR="000F31F2" w:rsidRPr="48A53FD4">
              <w:rPr>
                <w:rFonts w:ascii="Arial" w:eastAsia="Arial" w:hAnsi="Arial" w:cs="Arial"/>
                <w:lang w:val="en-GB"/>
              </w:rPr>
              <w:t xml:space="preserve"> were also engaged in conversations about their p</w:t>
            </w:r>
            <w:r w:rsidRPr="48A53FD4">
              <w:rPr>
                <w:rFonts w:ascii="Arial" w:eastAsia="Arial" w:hAnsi="Arial" w:cs="Arial"/>
                <w:lang w:val="en-GB"/>
              </w:rPr>
              <w:t xml:space="preserve">erceptions of safety and impact of the group on the area </w:t>
            </w:r>
            <w:r w:rsidR="000F31F2" w:rsidRPr="48A53FD4">
              <w:rPr>
                <w:rFonts w:ascii="Arial" w:eastAsia="Arial" w:hAnsi="Arial" w:cs="Arial"/>
                <w:lang w:val="en-GB"/>
              </w:rPr>
              <w:t xml:space="preserve">and their worries about </w:t>
            </w:r>
            <w:r w:rsidR="008224D6" w:rsidRPr="48A53FD4">
              <w:rPr>
                <w:rFonts w:ascii="Arial" w:eastAsia="Arial" w:hAnsi="Arial" w:cs="Arial"/>
                <w:lang w:val="en-GB"/>
              </w:rPr>
              <w:t xml:space="preserve">the young people. </w:t>
            </w:r>
          </w:p>
          <w:p w14:paraId="28C46E1C" w14:textId="0574BE89" w:rsidR="00DD3D89" w:rsidRPr="00FC2607" w:rsidRDefault="00DD3D89" w:rsidP="48A53FD4">
            <w:pPr>
              <w:spacing w:line="276" w:lineRule="auto"/>
              <w:rPr>
                <w:rFonts w:ascii="Arial" w:eastAsia="Arial" w:hAnsi="Arial" w:cs="Arial"/>
                <w:lang w:val="en-GB"/>
              </w:rPr>
            </w:pPr>
          </w:p>
        </w:tc>
      </w:tr>
    </w:tbl>
    <w:p w14:paraId="4AFEADAC" w14:textId="4CB475F7" w:rsidR="00FC2607" w:rsidRDefault="00FC2607" w:rsidP="48A53FD4">
      <w:pPr>
        <w:spacing w:line="276" w:lineRule="auto"/>
      </w:pPr>
    </w:p>
    <w:tbl>
      <w:tblPr>
        <w:tblStyle w:val="TableGrid"/>
        <w:tblW w:w="15168" w:type="dxa"/>
        <w:tblInd w:w="-5" w:type="dxa"/>
        <w:tblLook w:val="04A0" w:firstRow="1" w:lastRow="0" w:firstColumn="1" w:lastColumn="0" w:noHBand="0" w:noVBand="1"/>
      </w:tblPr>
      <w:tblGrid>
        <w:gridCol w:w="2044"/>
        <w:gridCol w:w="2865"/>
        <w:gridCol w:w="10259"/>
      </w:tblGrid>
      <w:tr w:rsidR="001112D7" w:rsidRPr="00A26A6A" w14:paraId="6A7AC4E9" w14:textId="77777777" w:rsidTr="747CA3AA">
        <w:trPr>
          <w:trHeight w:val="683"/>
        </w:trPr>
        <w:tc>
          <w:tcPr>
            <w:tcW w:w="2044" w:type="dxa"/>
            <w:vMerge w:val="restart"/>
            <w:shd w:val="clear" w:color="auto" w:fill="9FD4D7"/>
            <w:textDirection w:val="btLr"/>
            <w:vAlign w:val="center"/>
          </w:tcPr>
          <w:p w14:paraId="33AA31D5" w14:textId="1A4C164C" w:rsidR="00DD3D89" w:rsidRPr="009A20C6" w:rsidRDefault="001E1C28" w:rsidP="48A53FD4">
            <w:pPr>
              <w:spacing w:line="276" w:lineRule="auto"/>
              <w:ind w:left="113" w:right="113"/>
              <w:jc w:val="center"/>
              <w:rPr>
                <w:rFonts w:ascii="Arial" w:eastAsia="Arial" w:hAnsi="Arial" w:cs="Arial"/>
                <w:b/>
                <w:bCs/>
                <w:sz w:val="24"/>
                <w:szCs w:val="24"/>
              </w:rPr>
            </w:pPr>
            <w:r w:rsidRPr="48A53FD4">
              <w:rPr>
                <w:rFonts w:ascii="Arial" w:eastAsia="Arial" w:hAnsi="Arial" w:cs="Arial"/>
                <w:b/>
                <w:bCs/>
                <w:sz w:val="24"/>
                <w:szCs w:val="24"/>
              </w:rPr>
              <w:t>Young People and Peer Groups</w:t>
            </w:r>
          </w:p>
          <w:p w14:paraId="234676A6" w14:textId="77777777" w:rsidR="00DD3D89" w:rsidRPr="001E1C28" w:rsidRDefault="00DD3D89" w:rsidP="48A53FD4">
            <w:pPr>
              <w:spacing w:line="276" w:lineRule="auto"/>
              <w:ind w:left="113" w:right="113"/>
              <w:jc w:val="center"/>
              <w:rPr>
                <w:rFonts w:ascii="Arial" w:eastAsia="Arial" w:hAnsi="Arial" w:cs="Arial"/>
                <w:b/>
                <w:bCs/>
                <w:sz w:val="28"/>
                <w:szCs w:val="28"/>
              </w:rPr>
            </w:pPr>
          </w:p>
          <w:p w14:paraId="61427DFE" w14:textId="77777777" w:rsidR="00DD3D89" w:rsidRPr="00A26A6A" w:rsidRDefault="00DD3D89" w:rsidP="48A53FD4">
            <w:pPr>
              <w:spacing w:line="276" w:lineRule="auto"/>
              <w:ind w:left="113" w:right="113"/>
              <w:jc w:val="center"/>
              <w:rPr>
                <w:rFonts w:ascii="Arial" w:eastAsia="Arial" w:hAnsi="Arial" w:cs="Arial"/>
              </w:rPr>
            </w:pPr>
          </w:p>
        </w:tc>
        <w:tc>
          <w:tcPr>
            <w:tcW w:w="2865" w:type="dxa"/>
            <w:shd w:val="clear" w:color="auto" w:fill="F2F2F2" w:themeFill="background1" w:themeFillShade="F2"/>
          </w:tcPr>
          <w:p w14:paraId="4EE8623F" w14:textId="77777777" w:rsidR="00DD3D89" w:rsidRPr="004177F9" w:rsidRDefault="00DD3D89" w:rsidP="00DD3D89">
            <w:pPr>
              <w:spacing w:line="276" w:lineRule="auto"/>
              <w:textAlignment w:val="baseline"/>
              <w:rPr>
                <w:rFonts w:ascii="Arial" w:eastAsia="Arial" w:hAnsi="Arial" w:cs="Arial"/>
                <w:b/>
                <w:bCs/>
                <w:color w:val="000000" w:themeColor="text1"/>
              </w:rPr>
            </w:pPr>
            <w:r w:rsidRPr="004177F9">
              <w:rPr>
                <w:rFonts w:ascii="Arial" w:eastAsia="Arial" w:hAnsi="Arial" w:cs="Arial"/>
                <w:b/>
                <w:bCs/>
                <w:color w:val="000000" w:themeColor="text1"/>
              </w:rPr>
              <w:t xml:space="preserve">Identity </w:t>
            </w:r>
          </w:p>
        </w:tc>
        <w:tc>
          <w:tcPr>
            <w:tcW w:w="10259" w:type="dxa"/>
            <w:shd w:val="clear" w:color="auto" w:fill="F2F2F2" w:themeFill="background1" w:themeFillShade="F2"/>
          </w:tcPr>
          <w:p w14:paraId="66CCC58E" w14:textId="1700475D" w:rsidR="00DD3D89" w:rsidRPr="009A20C6" w:rsidRDefault="001C2D8A" w:rsidP="00E14765">
            <w:pPr>
              <w:pStyle w:val="ListParagraph"/>
              <w:numPr>
                <w:ilvl w:val="0"/>
                <w:numId w:val="3"/>
              </w:numPr>
              <w:spacing w:line="276" w:lineRule="auto"/>
              <w:textAlignment w:val="baseline"/>
              <w:rPr>
                <w:rFonts w:ascii="Arial" w:eastAsia="Arial" w:hAnsi="Arial" w:cs="Arial"/>
                <w:color w:val="000000" w:themeColor="text1"/>
              </w:rPr>
            </w:pPr>
            <w:r w:rsidRPr="48A53FD4">
              <w:rPr>
                <w:rFonts w:ascii="Arial" w:eastAsia="Arial" w:hAnsi="Arial" w:cs="Arial"/>
                <w:color w:val="000000" w:themeColor="text1"/>
              </w:rPr>
              <w:t xml:space="preserve">Do these young people </w:t>
            </w:r>
            <w:r w:rsidR="00A82C6B" w:rsidRPr="48A53FD4">
              <w:rPr>
                <w:rFonts w:ascii="Arial" w:eastAsia="Arial" w:hAnsi="Arial" w:cs="Arial"/>
                <w:color w:val="000000" w:themeColor="text1"/>
              </w:rPr>
              <w:t xml:space="preserve">identify as a group? What </w:t>
            </w:r>
            <w:r w:rsidR="007862DE" w:rsidRPr="48A53FD4">
              <w:rPr>
                <w:rFonts w:ascii="Arial" w:eastAsia="Arial" w:hAnsi="Arial" w:cs="Arial"/>
                <w:color w:val="000000" w:themeColor="text1"/>
              </w:rPr>
              <w:t>is the nature of th</w:t>
            </w:r>
            <w:r w:rsidR="0029598F" w:rsidRPr="48A53FD4">
              <w:rPr>
                <w:rFonts w:ascii="Arial" w:eastAsia="Arial" w:hAnsi="Arial" w:cs="Arial"/>
                <w:color w:val="000000" w:themeColor="text1"/>
              </w:rPr>
              <w:t>eir</w:t>
            </w:r>
            <w:r w:rsidR="007862DE" w:rsidRPr="48A53FD4">
              <w:rPr>
                <w:rFonts w:ascii="Arial" w:eastAsia="Arial" w:hAnsi="Arial" w:cs="Arial"/>
                <w:color w:val="000000" w:themeColor="text1"/>
              </w:rPr>
              <w:t xml:space="preserve"> </w:t>
            </w:r>
            <w:r w:rsidR="034E4C60" w:rsidRPr="48A53FD4">
              <w:rPr>
                <w:rFonts w:ascii="Arial" w:eastAsia="Arial" w:hAnsi="Arial" w:cs="Arial"/>
                <w:color w:val="000000" w:themeColor="text1"/>
              </w:rPr>
              <w:t xml:space="preserve">group </w:t>
            </w:r>
            <w:r w:rsidR="007862DE" w:rsidRPr="48A53FD4">
              <w:rPr>
                <w:rFonts w:ascii="Arial" w:eastAsia="Arial" w:hAnsi="Arial" w:cs="Arial"/>
                <w:color w:val="000000" w:themeColor="text1"/>
              </w:rPr>
              <w:t>identity?</w:t>
            </w:r>
            <w:r w:rsidRPr="48A53FD4">
              <w:rPr>
                <w:rFonts w:ascii="Arial" w:eastAsia="Arial" w:hAnsi="Arial" w:cs="Arial"/>
                <w:color w:val="000000" w:themeColor="text1"/>
              </w:rPr>
              <w:t xml:space="preserve"> </w:t>
            </w:r>
          </w:p>
          <w:p w14:paraId="54056865" w14:textId="6AAE6710" w:rsidR="00DD3D89" w:rsidRDefault="00DD3D89" w:rsidP="48A53FD4">
            <w:pPr>
              <w:pStyle w:val="ListParagraph"/>
              <w:numPr>
                <w:ilvl w:val="0"/>
                <w:numId w:val="2"/>
              </w:numPr>
              <w:spacing w:line="276" w:lineRule="auto"/>
              <w:textAlignment w:val="baseline"/>
              <w:rPr>
                <w:rFonts w:ascii="Arial" w:eastAsia="Arial" w:hAnsi="Arial" w:cs="Arial"/>
                <w:color w:val="000000" w:themeColor="text1"/>
              </w:rPr>
            </w:pPr>
            <w:r w:rsidRPr="48A53FD4">
              <w:rPr>
                <w:rFonts w:ascii="Arial" w:eastAsia="Arial" w:hAnsi="Arial" w:cs="Arial"/>
                <w:color w:val="000000" w:themeColor="text1"/>
              </w:rPr>
              <w:t xml:space="preserve">Do </w:t>
            </w:r>
            <w:r w:rsidR="6AEBDF19" w:rsidRPr="48A53FD4">
              <w:rPr>
                <w:rFonts w:ascii="Arial" w:eastAsia="Arial" w:hAnsi="Arial" w:cs="Arial"/>
                <w:color w:val="000000" w:themeColor="text1"/>
              </w:rPr>
              <w:t>young people perceive relationships within the group as positive</w:t>
            </w:r>
            <w:r w:rsidRPr="48A53FD4">
              <w:rPr>
                <w:rFonts w:ascii="Arial" w:eastAsia="Arial" w:hAnsi="Arial" w:cs="Arial"/>
                <w:color w:val="000000" w:themeColor="text1"/>
              </w:rPr>
              <w:t xml:space="preserve">? If </w:t>
            </w:r>
            <w:r w:rsidR="32534DD6" w:rsidRPr="48A53FD4">
              <w:rPr>
                <w:rFonts w:ascii="Arial" w:eastAsia="Arial" w:hAnsi="Arial" w:cs="Arial"/>
                <w:color w:val="000000" w:themeColor="text1"/>
              </w:rPr>
              <w:t xml:space="preserve">so, how? If </w:t>
            </w:r>
            <w:r w:rsidRPr="48A53FD4">
              <w:rPr>
                <w:rFonts w:ascii="Arial" w:eastAsia="Arial" w:hAnsi="Arial" w:cs="Arial"/>
                <w:color w:val="000000" w:themeColor="text1"/>
              </w:rPr>
              <w:t>not?</w:t>
            </w:r>
          </w:p>
          <w:p w14:paraId="58C3CC20" w14:textId="54A09F41" w:rsidR="006A542F" w:rsidRPr="009A20C6" w:rsidRDefault="006A542F" w:rsidP="48A53FD4">
            <w:pPr>
              <w:pStyle w:val="ListParagraph"/>
              <w:numPr>
                <w:ilvl w:val="0"/>
                <w:numId w:val="2"/>
              </w:numPr>
              <w:spacing w:line="276" w:lineRule="auto"/>
              <w:textAlignment w:val="baseline"/>
              <w:rPr>
                <w:rFonts w:ascii="Arial" w:eastAsia="Arial" w:hAnsi="Arial" w:cs="Arial"/>
                <w:color w:val="000000" w:themeColor="text1"/>
              </w:rPr>
            </w:pPr>
            <w:r w:rsidRPr="48A53FD4">
              <w:rPr>
                <w:rFonts w:ascii="Arial" w:eastAsia="Arial" w:hAnsi="Arial" w:cs="Arial"/>
                <w:color w:val="000000" w:themeColor="text1"/>
              </w:rPr>
              <w:t xml:space="preserve">How </w:t>
            </w:r>
            <w:r w:rsidR="00642BB3" w:rsidRPr="48A53FD4">
              <w:rPr>
                <w:rFonts w:ascii="Arial" w:eastAsia="Arial" w:hAnsi="Arial" w:cs="Arial"/>
                <w:color w:val="000000" w:themeColor="text1"/>
              </w:rPr>
              <w:t xml:space="preserve">do their individual and collective intersecting </w:t>
            </w:r>
            <w:r w:rsidRPr="48A53FD4">
              <w:rPr>
                <w:rFonts w:ascii="Arial" w:eastAsia="Arial" w:hAnsi="Arial" w:cs="Arial"/>
                <w:color w:val="000000" w:themeColor="text1"/>
              </w:rPr>
              <w:t xml:space="preserve">identities impact their </w:t>
            </w:r>
            <w:r w:rsidR="00642BB3" w:rsidRPr="48A53FD4">
              <w:rPr>
                <w:rFonts w:ascii="Arial" w:eastAsia="Arial" w:hAnsi="Arial" w:cs="Arial"/>
                <w:color w:val="000000" w:themeColor="text1"/>
              </w:rPr>
              <w:t xml:space="preserve">sense of belonging and their </w:t>
            </w:r>
            <w:r w:rsidRPr="48A53FD4">
              <w:rPr>
                <w:rFonts w:ascii="Arial" w:eastAsia="Arial" w:hAnsi="Arial" w:cs="Arial"/>
                <w:color w:val="000000" w:themeColor="text1"/>
              </w:rPr>
              <w:t xml:space="preserve">experiences of safety </w:t>
            </w:r>
            <w:r w:rsidR="00642BB3" w:rsidRPr="48A53FD4">
              <w:rPr>
                <w:rFonts w:ascii="Arial" w:eastAsia="Arial" w:hAnsi="Arial" w:cs="Arial"/>
                <w:color w:val="000000" w:themeColor="text1"/>
              </w:rPr>
              <w:t>and harm?</w:t>
            </w:r>
            <w:r>
              <w:br/>
            </w:r>
          </w:p>
        </w:tc>
      </w:tr>
      <w:tr w:rsidR="00380E36" w:rsidRPr="00A26A6A" w14:paraId="35A9EBD2" w14:textId="77777777" w:rsidTr="747CA3AA">
        <w:tc>
          <w:tcPr>
            <w:tcW w:w="2044" w:type="dxa"/>
            <w:vMerge/>
            <w:vAlign w:val="center"/>
          </w:tcPr>
          <w:p w14:paraId="02E0FDF5" w14:textId="77777777" w:rsidR="00DD3D89" w:rsidRPr="00A26A6A" w:rsidRDefault="00DD3D89" w:rsidP="002515D1">
            <w:pPr>
              <w:jc w:val="center"/>
              <w:rPr>
                <w:rFonts w:ascii="Arial" w:hAnsi="Arial" w:cs="Arial"/>
                <w:b/>
                <w:bCs/>
              </w:rPr>
            </w:pPr>
          </w:p>
        </w:tc>
        <w:tc>
          <w:tcPr>
            <w:tcW w:w="13124" w:type="dxa"/>
            <w:gridSpan w:val="2"/>
          </w:tcPr>
          <w:p w14:paraId="7FB4BA87" w14:textId="260CE144" w:rsidR="00D84A8F" w:rsidRDefault="001373C8" w:rsidP="48A53FD4">
            <w:pPr>
              <w:spacing w:line="276" w:lineRule="auto"/>
              <w:rPr>
                <w:rFonts w:ascii="Arial" w:eastAsia="Arial" w:hAnsi="Arial" w:cs="Arial"/>
                <w:color w:val="000000" w:themeColor="text1"/>
                <w:lang w:val="en-GB"/>
              </w:rPr>
            </w:pPr>
            <w:r w:rsidRPr="03FCB271">
              <w:rPr>
                <w:rFonts w:ascii="Arial" w:eastAsia="Arial" w:hAnsi="Arial" w:cs="Arial"/>
                <w:color w:val="000000" w:themeColor="text1"/>
                <w:lang w:val="en-GB"/>
              </w:rPr>
              <w:t xml:space="preserve">The young people do identify as a group, though this identity is informal and fluid. It is shaped by shared use of </w:t>
            </w:r>
            <w:r w:rsidR="00916CF7" w:rsidRPr="03FCB271">
              <w:rPr>
                <w:rFonts w:ascii="Arial" w:eastAsia="Arial" w:hAnsi="Arial" w:cs="Arial"/>
                <w:color w:val="000000" w:themeColor="text1"/>
                <w:lang w:val="en-GB"/>
              </w:rPr>
              <w:t xml:space="preserve">a </w:t>
            </w:r>
            <w:r w:rsidRPr="03FCB271">
              <w:rPr>
                <w:rFonts w:ascii="Arial" w:eastAsia="Arial" w:hAnsi="Arial" w:cs="Arial"/>
                <w:color w:val="000000" w:themeColor="text1"/>
                <w:lang w:val="en-GB"/>
              </w:rPr>
              <w:t>public space (</w:t>
            </w:r>
            <w:r w:rsidR="00916CF7" w:rsidRPr="03FCB271">
              <w:rPr>
                <w:rFonts w:ascii="Arial" w:eastAsia="Arial" w:hAnsi="Arial" w:cs="Arial"/>
                <w:color w:val="000000" w:themeColor="text1"/>
                <w:lang w:val="en-GB"/>
              </w:rPr>
              <w:t>the</w:t>
            </w:r>
            <w:r w:rsidRPr="03FCB271">
              <w:rPr>
                <w:rFonts w:ascii="Arial" w:eastAsia="Arial" w:hAnsi="Arial" w:cs="Arial"/>
                <w:color w:val="000000" w:themeColor="text1"/>
                <w:lang w:val="en-GB"/>
              </w:rPr>
              <w:t xml:space="preserve"> park/streets), school links, and local neighbourhood belonging. The group identity </w:t>
            </w:r>
            <w:r w:rsidR="003C78FC" w:rsidRPr="03FCB271">
              <w:rPr>
                <w:rFonts w:ascii="Arial" w:eastAsia="Arial" w:hAnsi="Arial" w:cs="Arial"/>
                <w:color w:val="000000" w:themeColor="text1"/>
                <w:lang w:val="en-GB"/>
              </w:rPr>
              <w:t xml:space="preserve">is </w:t>
            </w:r>
            <w:r w:rsidRPr="03FCB271">
              <w:rPr>
                <w:rFonts w:ascii="Arial" w:eastAsia="Arial" w:hAnsi="Arial" w:cs="Arial"/>
                <w:color w:val="000000" w:themeColor="text1"/>
                <w:lang w:val="en-GB"/>
              </w:rPr>
              <w:t>protective</w:t>
            </w:r>
            <w:r w:rsidR="003C78FC" w:rsidRPr="03FCB271">
              <w:rPr>
                <w:rFonts w:ascii="Arial" w:eastAsia="Arial" w:hAnsi="Arial" w:cs="Arial"/>
                <w:color w:val="000000" w:themeColor="text1"/>
                <w:lang w:val="en-GB"/>
              </w:rPr>
              <w:t>, providing f</w:t>
            </w:r>
            <w:r w:rsidRPr="03FCB271">
              <w:rPr>
                <w:rFonts w:ascii="Arial" w:eastAsia="Arial" w:hAnsi="Arial" w:cs="Arial"/>
                <w:color w:val="000000" w:themeColor="text1"/>
                <w:lang w:val="en-GB"/>
              </w:rPr>
              <w:t>riendship</w:t>
            </w:r>
            <w:r w:rsidR="003C78FC" w:rsidRPr="03FCB271">
              <w:rPr>
                <w:rFonts w:ascii="Arial" w:eastAsia="Arial" w:hAnsi="Arial" w:cs="Arial"/>
                <w:color w:val="000000" w:themeColor="text1"/>
                <w:lang w:val="en-GB"/>
              </w:rPr>
              <w:t xml:space="preserve"> and</w:t>
            </w:r>
            <w:r w:rsidRPr="03FCB271">
              <w:rPr>
                <w:rFonts w:ascii="Arial" w:eastAsia="Arial" w:hAnsi="Arial" w:cs="Arial"/>
                <w:color w:val="000000" w:themeColor="text1"/>
                <w:lang w:val="en-GB"/>
              </w:rPr>
              <w:t xml:space="preserve"> belonging but </w:t>
            </w:r>
            <w:r w:rsidR="003C78FC" w:rsidRPr="03FCB271">
              <w:rPr>
                <w:rFonts w:ascii="Arial" w:eastAsia="Arial" w:hAnsi="Arial" w:cs="Arial"/>
                <w:color w:val="000000" w:themeColor="text1"/>
                <w:lang w:val="en-GB"/>
              </w:rPr>
              <w:t xml:space="preserve">is also a context for harm, particularly violence which </w:t>
            </w:r>
            <w:r w:rsidR="00DB0D83" w:rsidRPr="03FCB271">
              <w:rPr>
                <w:rFonts w:ascii="Arial" w:eastAsia="Arial" w:hAnsi="Arial" w:cs="Arial"/>
                <w:color w:val="000000" w:themeColor="text1"/>
                <w:lang w:val="en-GB"/>
              </w:rPr>
              <w:t>sometimes</w:t>
            </w:r>
            <w:r w:rsidR="603EF834" w:rsidRPr="03FCB271">
              <w:rPr>
                <w:rFonts w:ascii="Arial" w:eastAsia="Arial" w:hAnsi="Arial" w:cs="Arial"/>
                <w:color w:val="000000" w:themeColor="text1"/>
                <w:lang w:val="en-GB"/>
              </w:rPr>
              <w:t xml:space="preserve"> occurs</w:t>
            </w:r>
            <w:r w:rsidR="00DB0D83" w:rsidRPr="03FCB271">
              <w:rPr>
                <w:rFonts w:ascii="Arial" w:eastAsia="Arial" w:hAnsi="Arial" w:cs="Arial"/>
                <w:color w:val="000000" w:themeColor="text1"/>
                <w:lang w:val="en-GB"/>
              </w:rPr>
              <w:t xml:space="preserve"> within the group and between the group and other groups of young people</w:t>
            </w:r>
            <w:r w:rsidRPr="03FCB271">
              <w:rPr>
                <w:rFonts w:ascii="Arial" w:eastAsia="Arial" w:hAnsi="Arial" w:cs="Arial"/>
                <w:color w:val="000000" w:themeColor="text1"/>
                <w:lang w:val="en-GB"/>
              </w:rPr>
              <w:t xml:space="preserve">. </w:t>
            </w:r>
            <w:r w:rsidR="00EE43F0" w:rsidRPr="03FCB271">
              <w:rPr>
                <w:rFonts w:ascii="Arial" w:eastAsia="Arial" w:hAnsi="Arial" w:cs="Arial"/>
                <w:color w:val="000000" w:themeColor="text1"/>
                <w:lang w:val="en-GB"/>
              </w:rPr>
              <w:t xml:space="preserve">The violence within the group seems to be a spilling over of the kinds of conflict that are expected of adolescent groups, but </w:t>
            </w:r>
            <w:r w:rsidR="008B6C7F" w:rsidRPr="03FCB271">
              <w:rPr>
                <w:rFonts w:ascii="Arial" w:eastAsia="Arial" w:hAnsi="Arial" w:cs="Arial"/>
                <w:color w:val="000000" w:themeColor="text1"/>
                <w:lang w:val="en-GB"/>
              </w:rPr>
              <w:t>my sense is that this spills into violence when young people</w:t>
            </w:r>
            <w:r w:rsidR="5E078A7B" w:rsidRPr="03FCB271">
              <w:rPr>
                <w:rFonts w:ascii="Arial" w:eastAsia="Arial" w:hAnsi="Arial" w:cs="Arial"/>
                <w:color w:val="000000" w:themeColor="text1"/>
                <w:lang w:val="en-GB"/>
              </w:rPr>
              <w:t>’s</w:t>
            </w:r>
            <w:r w:rsidR="008B6C7F" w:rsidRPr="03FCB271">
              <w:rPr>
                <w:rFonts w:ascii="Arial" w:eastAsia="Arial" w:hAnsi="Arial" w:cs="Arial"/>
                <w:color w:val="000000" w:themeColor="text1"/>
                <w:lang w:val="en-GB"/>
              </w:rPr>
              <w:t xml:space="preserve"> </w:t>
            </w:r>
            <w:r w:rsidR="00FE0DEF" w:rsidRPr="03FCB271">
              <w:rPr>
                <w:rFonts w:ascii="Arial" w:eastAsia="Arial" w:hAnsi="Arial" w:cs="Arial"/>
                <w:color w:val="000000" w:themeColor="text1"/>
                <w:lang w:val="en-GB"/>
              </w:rPr>
              <w:t xml:space="preserve">levels of stress </w:t>
            </w:r>
            <w:r w:rsidR="70DE882B" w:rsidRPr="03FCB271">
              <w:rPr>
                <w:rFonts w:ascii="Arial" w:eastAsia="Arial" w:hAnsi="Arial" w:cs="Arial"/>
                <w:color w:val="000000" w:themeColor="text1"/>
                <w:lang w:val="en-GB"/>
              </w:rPr>
              <w:t xml:space="preserve">is </w:t>
            </w:r>
            <w:r w:rsidR="00227FAF" w:rsidRPr="03FCB271">
              <w:rPr>
                <w:rFonts w:ascii="Arial" w:eastAsia="Arial" w:hAnsi="Arial" w:cs="Arial"/>
                <w:color w:val="000000" w:themeColor="text1"/>
                <w:lang w:val="en-GB"/>
              </w:rPr>
              <w:t>combined with isolation from their wider context</w:t>
            </w:r>
            <w:r w:rsidR="00C934EF" w:rsidRPr="03FCB271">
              <w:rPr>
                <w:rFonts w:ascii="Arial" w:eastAsia="Arial" w:hAnsi="Arial" w:cs="Arial"/>
                <w:color w:val="000000" w:themeColor="text1"/>
                <w:lang w:val="en-GB"/>
              </w:rPr>
              <w:t>, linked to their experience that a</w:t>
            </w:r>
            <w:r w:rsidR="00977C69" w:rsidRPr="03FCB271">
              <w:rPr>
                <w:rFonts w:ascii="Arial" w:eastAsia="Arial" w:hAnsi="Arial" w:cs="Arial"/>
                <w:color w:val="000000" w:themeColor="text1"/>
                <w:lang w:val="en-GB"/>
              </w:rPr>
              <w:t xml:space="preserve">dults in </w:t>
            </w:r>
            <w:r w:rsidRPr="03FCB271">
              <w:rPr>
                <w:rFonts w:ascii="Arial" w:eastAsia="Arial" w:hAnsi="Arial" w:cs="Arial"/>
                <w:color w:val="000000" w:themeColor="text1"/>
                <w:lang w:val="en-GB"/>
              </w:rPr>
              <w:t xml:space="preserve">the community and professionals </w:t>
            </w:r>
            <w:r w:rsidR="00C934EF" w:rsidRPr="03FCB271">
              <w:rPr>
                <w:rFonts w:ascii="Arial" w:eastAsia="Arial" w:hAnsi="Arial" w:cs="Arial"/>
                <w:color w:val="000000" w:themeColor="text1"/>
                <w:lang w:val="en-GB"/>
              </w:rPr>
              <w:t xml:space="preserve">dislike them and </w:t>
            </w:r>
            <w:r w:rsidR="00D84A8F" w:rsidRPr="03FCB271">
              <w:rPr>
                <w:rFonts w:ascii="Arial" w:eastAsia="Arial" w:hAnsi="Arial" w:cs="Arial"/>
                <w:color w:val="000000" w:themeColor="text1"/>
                <w:lang w:val="en-GB"/>
              </w:rPr>
              <w:t xml:space="preserve">disapprove of them. </w:t>
            </w:r>
            <w:r w:rsidR="4B68CDAB" w:rsidRPr="03FCB271">
              <w:rPr>
                <w:rFonts w:ascii="Arial" w:eastAsia="Arial" w:hAnsi="Arial" w:cs="Arial"/>
                <w:color w:val="000000" w:themeColor="text1"/>
                <w:lang w:val="en-GB"/>
              </w:rPr>
              <w:t xml:space="preserve">Young people </w:t>
            </w:r>
            <w:r w:rsidR="00D84A8F" w:rsidRPr="03FCB271">
              <w:rPr>
                <w:rFonts w:ascii="Arial" w:eastAsia="Arial" w:hAnsi="Arial" w:cs="Arial"/>
                <w:color w:val="000000" w:themeColor="text1"/>
                <w:lang w:val="en-GB"/>
              </w:rPr>
              <w:t xml:space="preserve">spoke about feeling harassed for how they dress (i.e. wearing hoodies). Their </w:t>
            </w:r>
            <w:r w:rsidR="00977C69" w:rsidRPr="03FCB271">
              <w:rPr>
                <w:rFonts w:ascii="Arial" w:eastAsia="Arial" w:hAnsi="Arial" w:cs="Arial"/>
                <w:color w:val="000000" w:themeColor="text1"/>
                <w:lang w:val="en-GB"/>
              </w:rPr>
              <w:t xml:space="preserve">identity is also one of being misunderstood and stigmatised. </w:t>
            </w:r>
            <w:r w:rsidR="005B009B" w:rsidRPr="03FCB271">
              <w:rPr>
                <w:rFonts w:ascii="Arial" w:eastAsia="Arial" w:hAnsi="Arial" w:cs="Arial"/>
                <w:color w:val="000000" w:themeColor="text1"/>
                <w:lang w:val="en-GB"/>
              </w:rPr>
              <w:t xml:space="preserve"> </w:t>
            </w:r>
          </w:p>
          <w:p w14:paraId="5CEEFDF6" w14:textId="77777777" w:rsidR="00D84A8F" w:rsidRDefault="00D84A8F" w:rsidP="48A53FD4">
            <w:pPr>
              <w:spacing w:line="276" w:lineRule="auto"/>
              <w:rPr>
                <w:rFonts w:ascii="Arial" w:eastAsia="Arial" w:hAnsi="Arial" w:cs="Arial"/>
                <w:color w:val="000000" w:themeColor="text1"/>
                <w:lang w:val="en-GB"/>
              </w:rPr>
            </w:pPr>
          </w:p>
          <w:p w14:paraId="6D348515" w14:textId="75BA9F88" w:rsidR="00803BE5" w:rsidRDefault="00005324" w:rsidP="48A53FD4">
            <w:pPr>
              <w:spacing w:line="276" w:lineRule="auto"/>
              <w:rPr>
                <w:rFonts w:ascii="Arial" w:eastAsia="Arial" w:hAnsi="Arial" w:cs="Arial"/>
                <w:color w:val="000000" w:themeColor="text1"/>
                <w:lang w:val="en-GB"/>
              </w:rPr>
            </w:pPr>
            <w:r w:rsidRPr="322D8586">
              <w:rPr>
                <w:rFonts w:ascii="Arial" w:eastAsia="Arial" w:hAnsi="Arial" w:cs="Arial"/>
                <w:color w:val="000000" w:themeColor="text1"/>
                <w:lang w:val="en-GB"/>
              </w:rPr>
              <w:t xml:space="preserve">During the assessment we </w:t>
            </w:r>
            <w:r w:rsidR="00F85E9C" w:rsidRPr="322D8586">
              <w:rPr>
                <w:rFonts w:ascii="Arial" w:eastAsia="Arial" w:hAnsi="Arial" w:cs="Arial"/>
                <w:color w:val="000000" w:themeColor="text1"/>
                <w:lang w:val="en-GB"/>
              </w:rPr>
              <w:t xml:space="preserve">heard how the boys in the group have a </w:t>
            </w:r>
            <w:r w:rsidR="00093F84" w:rsidRPr="322D8586">
              <w:rPr>
                <w:rFonts w:ascii="Arial" w:eastAsia="Arial" w:hAnsi="Arial" w:cs="Arial"/>
                <w:color w:val="000000" w:themeColor="text1"/>
                <w:lang w:val="en-GB"/>
              </w:rPr>
              <w:t>different experience of safety</w:t>
            </w:r>
            <w:r w:rsidR="00F85E9C" w:rsidRPr="322D8586">
              <w:rPr>
                <w:rFonts w:ascii="Arial" w:eastAsia="Arial" w:hAnsi="Arial" w:cs="Arial"/>
                <w:color w:val="000000" w:themeColor="text1"/>
                <w:lang w:val="en-GB"/>
              </w:rPr>
              <w:t xml:space="preserve"> than the girls</w:t>
            </w:r>
            <w:r w:rsidR="00621B8E" w:rsidRPr="322D8586">
              <w:rPr>
                <w:rFonts w:ascii="Arial" w:eastAsia="Arial" w:hAnsi="Arial" w:cs="Arial"/>
                <w:color w:val="000000" w:themeColor="text1"/>
                <w:lang w:val="en-GB"/>
              </w:rPr>
              <w:t xml:space="preserve"> – for example the girls spoke about feeling most </w:t>
            </w:r>
            <w:r w:rsidR="006A195E" w:rsidRPr="322D8586">
              <w:rPr>
                <w:rFonts w:ascii="Arial" w:eastAsia="Arial" w:hAnsi="Arial" w:cs="Arial"/>
                <w:color w:val="000000" w:themeColor="text1"/>
                <w:lang w:val="en-GB"/>
              </w:rPr>
              <w:t>scared of being sexually assaulted when they are travelling to and from the park while the boys felt unsafe of violent attacks when they were together or alon</w:t>
            </w:r>
            <w:r w:rsidR="00995041" w:rsidRPr="322D8586">
              <w:rPr>
                <w:rFonts w:ascii="Arial" w:eastAsia="Arial" w:hAnsi="Arial" w:cs="Arial"/>
                <w:color w:val="000000" w:themeColor="text1"/>
                <w:lang w:val="en-GB"/>
              </w:rPr>
              <w:t>e.</w:t>
            </w:r>
            <w:r w:rsidR="006A195E" w:rsidRPr="322D8586">
              <w:rPr>
                <w:rFonts w:ascii="Arial" w:eastAsia="Arial" w:hAnsi="Arial" w:cs="Arial"/>
                <w:color w:val="000000" w:themeColor="text1"/>
                <w:lang w:val="en-GB"/>
              </w:rPr>
              <w:t xml:space="preserve"> </w:t>
            </w:r>
            <w:r w:rsidR="3AB8B087" w:rsidRPr="322D8586">
              <w:rPr>
                <w:rFonts w:ascii="Arial" w:eastAsia="Arial" w:hAnsi="Arial" w:cs="Arial"/>
                <w:color w:val="000000" w:themeColor="text1"/>
                <w:lang w:val="en-GB"/>
              </w:rPr>
              <w:t xml:space="preserve">Black young people and those with a Mixed ethnic background within the </w:t>
            </w:r>
            <w:r w:rsidR="00BC79D3" w:rsidRPr="322D8586">
              <w:rPr>
                <w:rFonts w:ascii="Arial" w:eastAsia="Arial" w:hAnsi="Arial" w:cs="Arial"/>
                <w:color w:val="000000" w:themeColor="text1"/>
                <w:lang w:val="en-GB"/>
              </w:rPr>
              <w:t>group describe</w:t>
            </w:r>
            <w:r w:rsidR="00075D92" w:rsidRPr="322D8586">
              <w:rPr>
                <w:rFonts w:ascii="Arial" w:eastAsia="Arial" w:hAnsi="Arial" w:cs="Arial"/>
                <w:color w:val="000000" w:themeColor="text1"/>
                <w:lang w:val="en-GB"/>
              </w:rPr>
              <w:t xml:space="preserve">d multiple experiences of racism, </w:t>
            </w:r>
            <w:r w:rsidR="00316267" w:rsidRPr="322D8586">
              <w:rPr>
                <w:rFonts w:ascii="Arial" w:eastAsia="Arial" w:hAnsi="Arial" w:cs="Arial"/>
                <w:color w:val="000000" w:themeColor="text1"/>
                <w:lang w:val="en-GB"/>
              </w:rPr>
              <w:t>including from the police</w:t>
            </w:r>
            <w:r w:rsidR="1BA3151F" w:rsidRPr="322D8586">
              <w:rPr>
                <w:rFonts w:ascii="Arial" w:eastAsia="Arial" w:hAnsi="Arial" w:cs="Arial"/>
                <w:color w:val="000000" w:themeColor="text1"/>
                <w:lang w:val="en-GB"/>
              </w:rPr>
              <w:t xml:space="preserve"> and adults in the local area such as shopkeepers or </w:t>
            </w:r>
            <w:r w:rsidR="2CEA6F40" w:rsidRPr="322D8586">
              <w:rPr>
                <w:rFonts w:ascii="Arial" w:eastAsia="Arial" w:hAnsi="Arial" w:cs="Arial"/>
                <w:color w:val="000000" w:themeColor="text1"/>
                <w:lang w:val="en-GB"/>
              </w:rPr>
              <w:t>residents</w:t>
            </w:r>
            <w:r w:rsidR="00803BE5" w:rsidRPr="322D8586">
              <w:rPr>
                <w:rFonts w:ascii="Arial" w:eastAsia="Arial" w:hAnsi="Arial" w:cs="Arial"/>
                <w:color w:val="000000" w:themeColor="text1"/>
                <w:lang w:val="en-GB"/>
              </w:rPr>
              <w:t xml:space="preserve">. </w:t>
            </w:r>
            <w:r w:rsidR="00812D24" w:rsidRPr="322D8586">
              <w:rPr>
                <w:rFonts w:ascii="Arial" w:eastAsia="Arial" w:hAnsi="Arial" w:cs="Arial"/>
                <w:color w:val="000000" w:themeColor="text1"/>
                <w:lang w:val="en-GB"/>
              </w:rPr>
              <w:t>Four of the young people in the group spoke about being neurodiverse</w:t>
            </w:r>
            <w:r w:rsidR="002B4085" w:rsidRPr="322D8586">
              <w:rPr>
                <w:rFonts w:ascii="Arial" w:eastAsia="Arial" w:hAnsi="Arial" w:cs="Arial"/>
                <w:color w:val="000000" w:themeColor="text1"/>
                <w:lang w:val="en-GB"/>
              </w:rPr>
              <w:t xml:space="preserve">, including autism and ADHD. </w:t>
            </w:r>
            <w:r w:rsidR="004668CA" w:rsidRPr="322D8586">
              <w:rPr>
                <w:rFonts w:ascii="Arial" w:eastAsia="Arial" w:hAnsi="Arial" w:cs="Arial"/>
                <w:color w:val="000000" w:themeColor="text1"/>
                <w:lang w:val="en-GB"/>
              </w:rPr>
              <w:t>We</w:t>
            </w:r>
            <w:r w:rsidR="00D84A8F" w:rsidRPr="322D8586">
              <w:rPr>
                <w:rFonts w:ascii="Arial" w:eastAsia="Arial" w:hAnsi="Arial" w:cs="Arial"/>
                <w:color w:val="000000" w:themeColor="text1"/>
                <w:lang w:val="en-GB"/>
              </w:rPr>
              <w:t xml:space="preserve"> wondered about how this could be impacting the way they </w:t>
            </w:r>
            <w:r w:rsidR="005C4A88" w:rsidRPr="322D8586">
              <w:rPr>
                <w:rFonts w:ascii="Arial" w:eastAsia="Arial" w:hAnsi="Arial" w:cs="Arial"/>
                <w:color w:val="000000" w:themeColor="text1"/>
                <w:lang w:val="en-GB"/>
              </w:rPr>
              <w:t>are perceived by others</w:t>
            </w:r>
            <w:r w:rsidR="00BD545F" w:rsidRPr="322D8586">
              <w:rPr>
                <w:rFonts w:ascii="Arial" w:eastAsia="Arial" w:hAnsi="Arial" w:cs="Arial"/>
                <w:color w:val="000000" w:themeColor="text1"/>
                <w:lang w:val="en-GB"/>
              </w:rPr>
              <w:t xml:space="preserve"> – for example could wearing a hood be a source of comfort</w:t>
            </w:r>
            <w:r w:rsidR="4D2A9FD9" w:rsidRPr="322D8586">
              <w:rPr>
                <w:rFonts w:ascii="Arial" w:eastAsia="Arial" w:hAnsi="Arial" w:cs="Arial"/>
                <w:color w:val="000000" w:themeColor="text1"/>
                <w:lang w:val="en-GB"/>
              </w:rPr>
              <w:t xml:space="preserve"> linked to their sensory needs</w:t>
            </w:r>
            <w:r w:rsidR="004668CA" w:rsidRPr="322D8586">
              <w:rPr>
                <w:rFonts w:ascii="Arial" w:eastAsia="Arial" w:hAnsi="Arial" w:cs="Arial"/>
                <w:color w:val="000000" w:themeColor="text1"/>
                <w:lang w:val="en-GB"/>
              </w:rPr>
              <w:t>,</w:t>
            </w:r>
            <w:r w:rsidR="00BD545F" w:rsidRPr="322D8586">
              <w:rPr>
                <w:rFonts w:ascii="Arial" w:eastAsia="Arial" w:hAnsi="Arial" w:cs="Arial"/>
                <w:color w:val="000000" w:themeColor="text1"/>
                <w:lang w:val="en-GB"/>
              </w:rPr>
              <w:t xml:space="preserve"> </w:t>
            </w:r>
            <w:r w:rsidR="004668CA" w:rsidRPr="322D8586">
              <w:rPr>
                <w:rFonts w:ascii="Arial" w:eastAsia="Arial" w:hAnsi="Arial" w:cs="Arial"/>
                <w:color w:val="000000" w:themeColor="text1"/>
                <w:lang w:val="en-GB"/>
              </w:rPr>
              <w:t xml:space="preserve">but it is </w:t>
            </w:r>
            <w:r w:rsidR="00BD545F" w:rsidRPr="322D8586">
              <w:rPr>
                <w:rFonts w:ascii="Arial" w:eastAsia="Arial" w:hAnsi="Arial" w:cs="Arial"/>
                <w:color w:val="000000" w:themeColor="text1"/>
                <w:lang w:val="en-GB"/>
              </w:rPr>
              <w:t>seen as ‘anti-social’</w:t>
            </w:r>
            <w:r w:rsidR="004668CA" w:rsidRPr="322D8586">
              <w:rPr>
                <w:rFonts w:ascii="Arial" w:eastAsia="Arial" w:hAnsi="Arial" w:cs="Arial"/>
                <w:color w:val="000000" w:themeColor="text1"/>
                <w:lang w:val="en-GB"/>
              </w:rPr>
              <w:t xml:space="preserve"> by some adults</w:t>
            </w:r>
            <w:r w:rsidR="00BD545F" w:rsidRPr="322D8586">
              <w:rPr>
                <w:rFonts w:ascii="Arial" w:eastAsia="Arial" w:hAnsi="Arial" w:cs="Arial"/>
                <w:color w:val="000000" w:themeColor="text1"/>
                <w:lang w:val="en-GB"/>
              </w:rPr>
              <w:t>.</w:t>
            </w:r>
            <w:r w:rsidR="002A319D" w:rsidRPr="322D8586">
              <w:rPr>
                <w:rFonts w:ascii="Arial" w:eastAsia="Arial" w:hAnsi="Arial" w:cs="Arial"/>
                <w:color w:val="000000" w:themeColor="text1"/>
                <w:lang w:val="en-GB"/>
              </w:rPr>
              <w:t xml:space="preserve"> </w:t>
            </w:r>
            <w:r w:rsidR="00876F6E" w:rsidRPr="322D8586">
              <w:rPr>
                <w:rFonts w:ascii="Arial" w:eastAsia="Arial" w:hAnsi="Arial" w:cs="Arial"/>
                <w:color w:val="000000" w:themeColor="text1"/>
                <w:lang w:val="en-GB"/>
              </w:rPr>
              <w:t xml:space="preserve">It could also be that further work with the group could </w:t>
            </w:r>
            <w:r w:rsidR="004668CA" w:rsidRPr="322D8586">
              <w:rPr>
                <w:rFonts w:ascii="Arial" w:eastAsia="Arial" w:hAnsi="Arial" w:cs="Arial"/>
                <w:color w:val="000000" w:themeColor="text1"/>
                <w:lang w:val="en-GB"/>
              </w:rPr>
              <w:t xml:space="preserve">be done to </w:t>
            </w:r>
            <w:r w:rsidR="00876F6E" w:rsidRPr="322D8586">
              <w:rPr>
                <w:rFonts w:ascii="Arial" w:eastAsia="Arial" w:hAnsi="Arial" w:cs="Arial"/>
                <w:color w:val="000000" w:themeColor="text1"/>
                <w:lang w:val="en-GB"/>
              </w:rPr>
              <w:t>support</w:t>
            </w:r>
            <w:r w:rsidR="00311828" w:rsidRPr="322D8586">
              <w:rPr>
                <w:rFonts w:ascii="Arial" w:eastAsia="Arial" w:hAnsi="Arial" w:cs="Arial"/>
                <w:color w:val="000000" w:themeColor="text1"/>
                <w:lang w:val="en-GB"/>
              </w:rPr>
              <w:t xml:space="preserve"> </w:t>
            </w:r>
            <w:r w:rsidR="00876F6E" w:rsidRPr="322D8586">
              <w:rPr>
                <w:rFonts w:ascii="Arial" w:eastAsia="Arial" w:hAnsi="Arial" w:cs="Arial"/>
                <w:color w:val="000000" w:themeColor="text1"/>
                <w:lang w:val="en-GB"/>
              </w:rPr>
              <w:t xml:space="preserve">the young people to understand their </w:t>
            </w:r>
            <w:r w:rsidR="005C2A5D" w:rsidRPr="322D8586">
              <w:rPr>
                <w:rFonts w:ascii="Arial" w:eastAsia="Arial" w:hAnsi="Arial" w:cs="Arial"/>
                <w:color w:val="000000" w:themeColor="text1"/>
                <w:lang w:val="en-GB"/>
              </w:rPr>
              <w:t xml:space="preserve">own and </w:t>
            </w:r>
            <w:r w:rsidR="51BA959A" w:rsidRPr="322D8586">
              <w:rPr>
                <w:rFonts w:ascii="Arial" w:eastAsia="Arial" w:hAnsi="Arial" w:cs="Arial"/>
                <w:color w:val="000000" w:themeColor="text1"/>
                <w:lang w:val="en-GB"/>
              </w:rPr>
              <w:t>each other's</w:t>
            </w:r>
            <w:r w:rsidR="005C2A5D" w:rsidRPr="322D8586">
              <w:rPr>
                <w:rFonts w:ascii="Arial" w:eastAsia="Arial" w:hAnsi="Arial" w:cs="Arial"/>
                <w:color w:val="000000" w:themeColor="text1"/>
                <w:lang w:val="en-GB"/>
              </w:rPr>
              <w:t xml:space="preserve"> </w:t>
            </w:r>
            <w:r w:rsidR="00876F6E" w:rsidRPr="322D8586">
              <w:rPr>
                <w:rFonts w:ascii="Arial" w:eastAsia="Arial" w:hAnsi="Arial" w:cs="Arial"/>
                <w:color w:val="000000" w:themeColor="text1"/>
                <w:lang w:val="en-GB"/>
              </w:rPr>
              <w:t xml:space="preserve">neurodiversity needs </w:t>
            </w:r>
            <w:r w:rsidR="005C2A5D" w:rsidRPr="322D8586">
              <w:rPr>
                <w:rFonts w:ascii="Arial" w:eastAsia="Arial" w:hAnsi="Arial" w:cs="Arial"/>
                <w:color w:val="000000" w:themeColor="text1"/>
                <w:lang w:val="en-GB"/>
              </w:rPr>
              <w:t xml:space="preserve">and </w:t>
            </w:r>
            <w:r w:rsidR="004668CA" w:rsidRPr="322D8586">
              <w:rPr>
                <w:rFonts w:ascii="Arial" w:eastAsia="Arial" w:hAnsi="Arial" w:cs="Arial"/>
                <w:color w:val="000000" w:themeColor="text1"/>
                <w:lang w:val="en-GB"/>
              </w:rPr>
              <w:t xml:space="preserve">whether this </w:t>
            </w:r>
            <w:r w:rsidR="005C2A5D" w:rsidRPr="322D8586">
              <w:rPr>
                <w:rFonts w:ascii="Arial" w:eastAsia="Arial" w:hAnsi="Arial" w:cs="Arial"/>
                <w:color w:val="000000" w:themeColor="text1"/>
                <w:lang w:val="en-GB"/>
              </w:rPr>
              <w:t xml:space="preserve">could help alleviate </w:t>
            </w:r>
            <w:r w:rsidR="00093F84" w:rsidRPr="322D8586">
              <w:rPr>
                <w:rFonts w:ascii="Arial" w:eastAsia="Arial" w:hAnsi="Arial" w:cs="Arial"/>
                <w:color w:val="000000" w:themeColor="text1"/>
                <w:lang w:val="en-GB"/>
              </w:rPr>
              <w:t xml:space="preserve">some of the conflict between them. </w:t>
            </w:r>
            <w:r w:rsidR="005C4A88" w:rsidRPr="322D8586">
              <w:rPr>
                <w:rFonts w:ascii="Arial" w:eastAsia="Arial" w:hAnsi="Arial" w:cs="Arial"/>
                <w:color w:val="000000" w:themeColor="text1"/>
                <w:lang w:val="en-GB"/>
              </w:rPr>
              <w:t xml:space="preserve"> </w:t>
            </w:r>
          </w:p>
          <w:p w14:paraId="72836440" w14:textId="28A8EE6E" w:rsidR="009A20C6" w:rsidRPr="009A20C6" w:rsidRDefault="009A20C6" w:rsidP="48A53FD4">
            <w:pPr>
              <w:spacing w:line="276" w:lineRule="auto"/>
              <w:rPr>
                <w:rFonts w:ascii="Arial" w:eastAsia="Arial" w:hAnsi="Arial" w:cs="Arial"/>
                <w:color w:val="000000" w:themeColor="text1"/>
              </w:rPr>
            </w:pPr>
          </w:p>
        </w:tc>
      </w:tr>
      <w:tr w:rsidR="001112D7" w:rsidRPr="00A26A6A" w14:paraId="57EF05F0" w14:textId="77777777" w:rsidTr="747CA3AA">
        <w:tc>
          <w:tcPr>
            <w:tcW w:w="2044" w:type="dxa"/>
            <w:vMerge/>
            <w:vAlign w:val="center"/>
          </w:tcPr>
          <w:p w14:paraId="52C8964E" w14:textId="77777777" w:rsidR="00DD3D89" w:rsidRPr="00A26A6A" w:rsidRDefault="00DD3D89" w:rsidP="002515D1">
            <w:pPr>
              <w:jc w:val="center"/>
              <w:rPr>
                <w:rFonts w:ascii="Arial" w:hAnsi="Arial" w:cs="Arial"/>
              </w:rPr>
            </w:pPr>
          </w:p>
        </w:tc>
        <w:tc>
          <w:tcPr>
            <w:tcW w:w="2865" w:type="dxa"/>
            <w:shd w:val="clear" w:color="auto" w:fill="F2F2F2" w:themeFill="background1" w:themeFillShade="F2"/>
          </w:tcPr>
          <w:p w14:paraId="743AFEF5"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 xml:space="preserve">Emotional and behaviour development </w:t>
            </w:r>
          </w:p>
        </w:tc>
        <w:tc>
          <w:tcPr>
            <w:tcW w:w="10259" w:type="dxa"/>
            <w:shd w:val="clear" w:color="auto" w:fill="F2F2F2" w:themeFill="background1" w:themeFillShade="F2"/>
          </w:tcPr>
          <w:p w14:paraId="2BF550BB" w14:textId="64B064B8" w:rsidR="00DD3D89" w:rsidRPr="009A20C6" w:rsidRDefault="00DD3D89" w:rsidP="00E14765">
            <w:pPr>
              <w:pStyle w:val="ListParagraph"/>
              <w:numPr>
                <w:ilvl w:val="0"/>
                <w:numId w:val="4"/>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What is the mood and usual emotion</w:t>
            </w:r>
            <w:r w:rsidR="00CE5CE6">
              <w:rPr>
                <w:rFonts w:ascii="Arial" w:eastAsia="Times New Roman" w:hAnsi="Arial" w:cs="Arial"/>
                <w:color w:val="000000" w:themeColor="text1"/>
                <w:lang w:val="en-GB" w:eastAsia="en-GB"/>
              </w:rPr>
              <w:t>al</w:t>
            </w:r>
            <w:r w:rsidRPr="009A20C6">
              <w:rPr>
                <w:rFonts w:ascii="Arial" w:eastAsia="Times New Roman" w:hAnsi="Arial" w:cs="Arial"/>
                <w:color w:val="000000" w:themeColor="text1"/>
                <w:lang w:val="en-GB" w:eastAsia="en-GB"/>
              </w:rPr>
              <w:t xml:space="preserve"> state of the </w:t>
            </w:r>
            <w:r w:rsidR="00C847F7">
              <w:rPr>
                <w:rFonts w:ascii="Arial" w:eastAsia="Times New Roman" w:hAnsi="Arial" w:cs="Arial"/>
                <w:color w:val="000000" w:themeColor="text1"/>
                <w:lang w:val="en-GB" w:eastAsia="en-GB"/>
              </w:rPr>
              <w:t>group when they are together</w:t>
            </w:r>
            <w:r w:rsidRPr="009A20C6">
              <w:rPr>
                <w:rFonts w:ascii="Arial" w:eastAsia="Times New Roman" w:hAnsi="Arial" w:cs="Arial"/>
                <w:color w:val="000000" w:themeColor="text1"/>
                <w:lang w:val="en-GB" w:eastAsia="en-GB"/>
              </w:rPr>
              <w:t xml:space="preserve">? </w:t>
            </w:r>
          </w:p>
          <w:p w14:paraId="6E872B7C" w14:textId="312420C2" w:rsidR="00DD3D89" w:rsidRPr="009A20C6" w:rsidRDefault="00C95632" w:rsidP="00E14765">
            <w:pPr>
              <w:pStyle w:val="ListParagraph"/>
              <w:numPr>
                <w:ilvl w:val="0"/>
                <w:numId w:val="4"/>
              </w:numPr>
              <w:spacing w:line="276" w:lineRule="auto"/>
              <w:textAlignment w:val="baseline"/>
              <w:rPr>
                <w:rFonts w:ascii="Arial" w:eastAsia="Times New Roman" w:hAnsi="Arial" w:cs="Arial"/>
                <w:color w:val="000000" w:themeColor="text1"/>
                <w:lang w:eastAsia="en-GB"/>
              </w:rPr>
            </w:pPr>
            <w:r w:rsidRPr="03FCB271">
              <w:rPr>
                <w:rFonts w:ascii="Arial" w:eastAsia="Times New Roman" w:hAnsi="Arial" w:cs="Arial"/>
                <w:color w:val="000000" w:themeColor="text1"/>
                <w:lang w:eastAsia="en-GB"/>
              </w:rPr>
              <w:t>How does t</w:t>
            </w:r>
            <w:r w:rsidR="00BF3649" w:rsidRPr="03FCB271">
              <w:rPr>
                <w:rFonts w:ascii="Arial" w:eastAsia="Times New Roman" w:hAnsi="Arial" w:cs="Arial"/>
                <w:color w:val="000000" w:themeColor="text1"/>
                <w:lang w:eastAsia="en-GB"/>
              </w:rPr>
              <w:t xml:space="preserve">heir usual context </w:t>
            </w:r>
            <w:r w:rsidRPr="03FCB271">
              <w:rPr>
                <w:rFonts w:ascii="Arial" w:eastAsia="Times New Roman" w:hAnsi="Arial" w:cs="Arial"/>
                <w:color w:val="000000" w:themeColor="text1"/>
                <w:lang w:eastAsia="en-GB"/>
              </w:rPr>
              <w:t xml:space="preserve">influence </w:t>
            </w:r>
            <w:r w:rsidR="00BF3649" w:rsidRPr="03FCB271">
              <w:rPr>
                <w:rFonts w:ascii="Arial" w:eastAsia="Times New Roman" w:hAnsi="Arial" w:cs="Arial"/>
                <w:color w:val="000000" w:themeColor="text1"/>
                <w:lang w:eastAsia="en-GB"/>
              </w:rPr>
              <w:t>their emotional and behavioural development</w:t>
            </w:r>
            <w:r w:rsidRPr="03FCB271">
              <w:rPr>
                <w:rFonts w:ascii="Arial" w:eastAsia="Times New Roman" w:hAnsi="Arial" w:cs="Arial"/>
                <w:color w:val="000000" w:themeColor="text1"/>
                <w:lang w:eastAsia="en-GB"/>
              </w:rPr>
              <w:t xml:space="preserve">?  </w:t>
            </w:r>
          </w:p>
          <w:p w14:paraId="7D26E368" w14:textId="1EAA93E7" w:rsidR="00DD3D89" w:rsidRPr="009A20C6" w:rsidRDefault="00DD3D89" w:rsidP="03FCB271">
            <w:pPr>
              <w:pStyle w:val="ListParagraph"/>
              <w:spacing w:line="276" w:lineRule="auto"/>
              <w:ind w:left="360"/>
              <w:textAlignment w:val="baseline"/>
              <w:rPr>
                <w:rFonts w:ascii="Arial" w:eastAsia="Times New Roman" w:hAnsi="Arial" w:cs="Arial"/>
                <w:color w:val="000000" w:themeColor="text1"/>
                <w:lang w:eastAsia="en-GB"/>
              </w:rPr>
            </w:pPr>
          </w:p>
        </w:tc>
      </w:tr>
      <w:tr w:rsidR="00380E36" w:rsidRPr="00A26A6A" w14:paraId="6A748806" w14:textId="77777777" w:rsidTr="747CA3AA">
        <w:tc>
          <w:tcPr>
            <w:tcW w:w="2044" w:type="dxa"/>
            <w:vMerge/>
            <w:vAlign w:val="center"/>
          </w:tcPr>
          <w:p w14:paraId="07C3BD74" w14:textId="77777777" w:rsidR="00DD3D89" w:rsidRPr="00A26A6A" w:rsidRDefault="00DD3D89" w:rsidP="002515D1">
            <w:pPr>
              <w:jc w:val="center"/>
              <w:rPr>
                <w:rFonts w:ascii="Arial" w:hAnsi="Arial" w:cs="Arial"/>
              </w:rPr>
            </w:pPr>
          </w:p>
        </w:tc>
        <w:tc>
          <w:tcPr>
            <w:tcW w:w="13124" w:type="dxa"/>
            <w:gridSpan w:val="2"/>
          </w:tcPr>
          <w:p w14:paraId="4637245A" w14:textId="012041F7" w:rsidR="00EE461C" w:rsidRDefault="00217F79" w:rsidP="03FCB271">
            <w:pPr>
              <w:spacing w:line="276" w:lineRule="auto"/>
              <w:rPr>
                <w:rFonts w:ascii="Arial" w:eastAsia="Arial" w:hAnsi="Arial" w:cs="Arial"/>
                <w:color w:val="000000" w:themeColor="text1"/>
                <w:lang w:val="en-GB"/>
              </w:rPr>
            </w:pPr>
            <w:r w:rsidRPr="03FCB271">
              <w:rPr>
                <w:rFonts w:ascii="Arial" w:eastAsia="Arial" w:hAnsi="Arial" w:cs="Arial"/>
                <w:color w:val="000000" w:themeColor="text1"/>
                <w:lang w:val="en-GB"/>
              </w:rPr>
              <w:t xml:space="preserve">Through our observations and </w:t>
            </w:r>
            <w:r w:rsidR="14A64B5C" w:rsidRPr="03FCB271">
              <w:rPr>
                <w:rFonts w:ascii="Arial" w:eastAsia="Arial" w:hAnsi="Arial" w:cs="Arial"/>
                <w:color w:val="000000" w:themeColor="text1"/>
                <w:lang w:val="en-GB"/>
              </w:rPr>
              <w:t>discussions,</w:t>
            </w:r>
            <w:r w:rsidRPr="03FCB271">
              <w:rPr>
                <w:rFonts w:ascii="Arial" w:eastAsia="Arial" w:hAnsi="Arial" w:cs="Arial"/>
                <w:color w:val="000000" w:themeColor="text1"/>
                <w:lang w:val="en-GB"/>
              </w:rPr>
              <w:t xml:space="preserve"> we understood that when </w:t>
            </w:r>
            <w:r w:rsidR="002E656F" w:rsidRPr="03FCB271">
              <w:rPr>
                <w:rFonts w:ascii="Arial" w:eastAsia="Arial" w:hAnsi="Arial" w:cs="Arial"/>
                <w:color w:val="000000" w:themeColor="text1"/>
                <w:lang w:val="en-GB"/>
              </w:rPr>
              <w:t xml:space="preserve">they are </w:t>
            </w:r>
            <w:r w:rsidRPr="03FCB271">
              <w:rPr>
                <w:rFonts w:ascii="Arial" w:eastAsia="Arial" w:hAnsi="Arial" w:cs="Arial"/>
                <w:color w:val="000000" w:themeColor="text1"/>
                <w:lang w:val="en-GB"/>
              </w:rPr>
              <w:t>out and about in the community</w:t>
            </w:r>
            <w:r w:rsidR="002E656F" w:rsidRPr="03FCB271">
              <w:rPr>
                <w:rFonts w:ascii="Arial" w:eastAsia="Arial" w:hAnsi="Arial" w:cs="Arial"/>
                <w:color w:val="000000" w:themeColor="text1"/>
                <w:lang w:val="en-GB"/>
              </w:rPr>
              <w:t>,</w:t>
            </w:r>
            <w:r w:rsidRPr="03FCB271">
              <w:rPr>
                <w:rFonts w:ascii="Arial" w:eastAsia="Arial" w:hAnsi="Arial" w:cs="Arial"/>
                <w:color w:val="000000" w:themeColor="text1"/>
                <w:lang w:val="en-GB"/>
              </w:rPr>
              <w:t xml:space="preserve"> the group</w:t>
            </w:r>
            <w:r w:rsidR="002E656F" w:rsidRPr="03FCB271">
              <w:rPr>
                <w:rFonts w:ascii="Arial" w:eastAsia="Arial" w:hAnsi="Arial" w:cs="Arial"/>
                <w:color w:val="000000" w:themeColor="text1"/>
                <w:lang w:val="en-GB"/>
              </w:rPr>
              <w:t>’s mood</w:t>
            </w:r>
            <w:r w:rsidRPr="03FCB271">
              <w:rPr>
                <w:rFonts w:ascii="Arial" w:eastAsia="Arial" w:hAnsi="Arial" w:cs="Arial"/>
                <w:color w:val="000000" w:themeColor="text1"/>
                <w:lang w:val="en-GB"/>
              </w:rPr>
              <w:t xml:space="preserve"> fluctuates between being very high energy and fun to being </w:t>
            </w:r>
            <w:r w:rsidR="00FE6672" w:rsidRPr="03FCB271">
              <w:rPr>
                <w:rFonts w:ascii="Arial" w:eastAsia="Arial" w:hAnsi="Arial" w:cs="Arial"/>
                <w:color w:val="000000" w:themeColor="text1"/>
                <w:lang w:val="en-GB"/>
              </w:rPr>
              <w:t>quite flat and bored</w:t>
            </w:r>
            <w:r w:rsidR="00647CAA" w:rsidRPr="03FCB271">
              <w:rPr>
                <w:rFonts w:ascii="Arial" w:eastAsia="Arial" w:hAnsi="Arial" w:cs="Arial"/>
                <w:color w:val="000000" w:themeColor="text1"/>
                <w:lang w:val="en-GB"/>
              </w:rPr>
              <w:t xml:space="preserve"> </w:t>
            </w:r>
            <w:r w:rsidR="4F8295BA" w:rsidRPr="03FCB271">
              <w:rPr>
                <w:rFonts w:ascii="Arial" w:eastAsia="Arial" w:hAnsi="Arial" w:cs="Arial"/>
                <w:color w:val="000000" w:themeColor="text1"/>
                <w:lang w:val="en-GB"/>
              </w:rPr>
              <w:t xml:space="preserve">– </w:t>
            </w:r>
            <w:r w:rsidR="004B1567" w:rsidRPr="03FCB271">
              <w:rPr>
                <w:rFonts w:ascii="Arial" w:eastAsia="Arial" w:hAnsi="Arial" w:cs="Arial"/>
                <w:color w:val="000000" w:themeColor="text1"/>
                <w:lang w:val="en-GB"/>
              </w:rPr>
              <w:t>which is typical of adolescent peer groups</w:t>
            </w:r>
            <w:r w:rsidRPr="03FCB271">
              <w:rPr>
                <w:rFonts w:ascii="Arial" w:eastAsia="Arial" w:hAnsi="Arial" w:cs="Arial"/>
                <w:color w:val="000000" w:themeColor="text1"/>
                <w:lang w:val="en-GB"/>
              </w:rPr>
              <w:t xml:space="preserve">. </w:t>
            </w:r>
            <w:r w:rsidR="00A33006" w:rsidRPr="03FCB271">
              <w:rPr>
                <w:rFonts w:ascii="Arial" w:eastAsia="Arial" w:hAnsi="Arial" w:cs="Arial"/>
                <w:color w:val="000000" w:themeColor="text1"/>
                <w:lang w:val="en-GB"/>
              </w:rPr>
              <w:t>We understood that c</w:t>
            </w:r>
            <w:r w:rsidR="00E35A73" w:rsidRPr="03FCB271">
              <w:rPr>
                <w:rFonts w:ascii="Arial" w:eastAsia="Arial" w:hAnsi="Arial" w:cs="Arial"/>
                <w:color w:val="000000" w:themeColor="text1"/>
                <w:lang w:val="en-GB"/>
              </w:rPr>
              <w:t xml:space="preserve">onflict </w:t>
            </w:r>
            <w:r w:rsidR="000B2B57" w:rsidRPr="03FCB271">
              <w:rPr>
                <w:rFonts w:ascii="Arial" w:eastAsia="Arial" w:hAnsi="Arial" w:cs="Arial"/>
                <w:color w:val="000000" w:themeColor="text1"/>
                <w:lang w:val="en-GB"/>
              </w:rPr>
              <w:t>arises</w:t>
            </w:r>
            <w:r w:rsidR="00A33006" w:rsidRPr="03FCB271">
              <w:rPr>
                <w:rFonts w:ascii="Arial" w:eastAsia="Arial" w:hAnsi="Arial" w:cs="Arial"/>
                <w:color w:val="000000" w:themeColor="text1"/>
                <w:lang w:val="en-GB"/>
              </w:rPr>
              <w:t xml:space="preserve"> </w:t>
            </w:r>
            <w:r w:rsidR="00D51432" w:rsidRPr="03FCB271">
              <w:rPr>
                <w:rFonts w:ascii="Arial" w:eastAsia="Arial" w:hAnsi="Arial" w:cs="Arial"/>
                <w:color w:val="000000" w:themeColor="text1"/>
                <w:lang w:val="en-GB"/>
              </w:rPr>
              <w:t>(either between young people in the group or between young people from another group)</w:t>
            </w:r>
            <w:r w:rsidR="000B2B57" w:rsidRPr="03FCB271">
              <w:rPr>
                <w:rFonts w:ascii="Arial" w:eastAsia="Arial" w:hAnsi="Arial" w:cs="Arial"/>
                <w:color w:val="000000" w:themeColor="text1"/>
                <w:lang w:val="en-GB"/>
              </w:rPr>
              <w:t xml:space="preserve"> when there are threats and a sense of intimidation in the neighbourhood. This can come from an increased pressure </w:t>
            </w:r>
            <w:r w:rsidR="00C5385A" w:rsidRPr="03FCB271">
              <w:rPr>
                <w:rFonts w:ascii="Arial" w:eastAsia="Arial" w:hAnsi="Arial" w:cs="Arial"/>
                <w:color w:val="000000" w:themeColor="text1"/>
                <w:lang w:val="en-GB"/>
              </w:rPr>
              <w:t xml:space="preserve">locally when the police and community safety take part in a campaign of </w:t>
            </w:r>
            <w:r w:rsidR="00632765" w:rsidRPr="03FCB271">
              <w:rPr>
                <w:rFonts w:ascii="Arial" w:eastAsia="Arial" w:hAnsi="Arial" w:cs="Arial"/>
                <w:color w:val="000000" w:themeColor="text1"/>
                <w:lang w:val="en-GB"/>
              </w:rPr>
              <w:t>trying to disperse the young people</w:t>
            </w:r>
            <w:r w:rsidR="005472D1" w:rsidRPr="03FCB271">
              <w:rPr>
                <w:rFonts w:ascii="Arial" w:eastAsia="Arial" w:hAnsi="Arial" w:cs="Arial"/>
                <w:color w:val="000000" w:themeColor="text1"/>
                <w:lang w:val="en-GB"/>
              </w:rPr>
              <w:t xml:space="preserve">, step up ‘stop and search’ and arrests. </w:t>
            </w:r>
            <w:r w:rsidR="001B4B41" w:rsidRPr="03FCB271">
              <w:rPr>
                <w:rFonts w:ascii="Arial" w:eastAsia="Arial" w:hAnsi="Arial" w:cs="Arial"/>
                <w:color w:val="000000" w:themeColor="text1"/>
                <w:lang w:val="en-GB"/>
              </w:rPr>
              <w:t xml:space="preserve">The most recent violent incident seems to be traced back to a young person who was excluded from college and a dispute about who was to blame for this. </w:t>
            </w:r>
            <w:r w:rsidR="00EE461C" w:rsidRPr="03FCB271">
              <w:rPr>
                <w:rFonts w:ascii="Arial" w:eastAsia="Arial" w:hAnsi="Arial" w:cs="Arial"/>
                <w:color w:val="000000" w:themeColor="text1"/>
                <w:lang w:val="en-GB"/>
              </w:rPr>
              <w:t>Through our conversations we understood that the group expect a high level of violence and aggression and see this as something they have adapted to live with.</w:t>
            </w:r>
          </w:p>
          <w:p w14:paraId="3ACA49CA" w14:textId="77777777" w:rsidR="00501A74" w:rsidRDefault="00501A74" w:rsidP="48A53FD4">
            <w:pPr>
              <w:spacing w:line="276" w:lineRule="auto"/>
              <w:rPr>
                <w:rFonts w:ascii="Arial" w:eastAsia="Arial" w:hAnsi="Arial" w:cs="Arial"/>
                <w:color w:val="000000" w:themeColor="text1"/>
                <w:lang w:val="en-GB"/>
              </w:rPr>
            </w:pPr>
          </w:p>
          <w:p w14:paraId="54CF9F04" w14:textId="4C4E58BD" w:rsidR="00501A74" w:rsidRDefault="006B2E01" w:rsidP="48A53FD4">
            <w:pPr>
              <w:spacing w:line="276" w:lineRule="auto"/>
              <w:rPr>
                <w:rFonts w:ascii="Arial" w:eastAsia="Arial" w:hAnsi="Arial" w:cs="Arial"/>
                <w:color w:val="000000" w:themeColor="text1"/>
                <w:lang w:val="en-GB"/>
              </w:rPr>
            </w:pPr>
            <w:r w:rsidRPr="03FCB271">
              <w:rPr>
                <w:rFonts w:ascii="Arial" w:eastAsia="Arial" w:hAnsi="Arial" w:cs="Arial"/>
                <w:color w:val="000000" w:themeColor="text1"/>
                <w:lang w:val="en-GB"/>
              </w:rPr>
              <w:t>We felt that the</w:t>
            </w:r>
            <w:r w:rsidR="00501A74" w:rsidRPr="03FCB271">
              <w:rPr>
                <w:rFonts w:ascii="Arial" w:eastAsia="Arial" w:hAnsi="Arial" w:cs="Arial"/>
                <w:color w:val="000000" w:themeColor="text1"/>
                <w:lang w:val="en-GB"/>
              </w:rPr>
              <w:t xml:space="preserve"> group are lacking opportunities to have fun and </w:t>
            </w:r>
            <w:r w:rsidRPr="03FCB271">
              <w:rPr>
                <w:rFonts w:ascii="Arial" w:eastAsia="Arial" w:hAnsi="Arial" w:cs="Arial"/>
                <w:color w:val="000000" w:themeColor="text1"/>
                <w:lang w:val="en-GB"/>
              </w:rPr>
              <w:t xml:space="preserve">do interesting things together. When we asked what they like to do, they spoke about </w:t>
            </w:r>
            <w:r w:rsidR="00558908" w:rsidRPr="03FCB271">
              <w:rPr>
                <w:rFonts w:ascii="Arial" w:eastAsia="Arial" w:hAnsi="Arial" w:cs="Arial"/>
                <w:color w:val="000000" w:themeColor="text1"/>
                <w:lang w:val="en-GB"/>
              </w:rPr>
              <w:t>skateboarding</w:t>
            </w:r>
            <w:r w:rsidR="00911D70" w:rsidRPr="03FCB271">
              <w:rPr>
                <w:rFonts w:ascii="Arial" w:eastAsia="Arial" w:hAnsi="Arial" w:cs="Arial"/>
                <w:color w:val="000000" w:themeColor="text1"/>
                <w:lang w:val="en-GB"/>
              </w:rPr>
              <w:t xml:space="preserve">, graffiti and swimming. There aren’t many opportunities for doing these things in their local area. </w:t>
            </w:r>
          </w:p>
          <w:p w14:paraId="0BF2535B" w14:textId="7A2634C0" w:rsidR="00FB3790" w:rsidRPr="009A20C6" w:rsidRDefault="00632765" w:rsidP="48A53FD4">
            <w:pPr>
              <w:spacing w:line="276" w:lineRule="auto"/>
              <w:rPr>
                <w:rFonts w:ascii="Arial" w:eastAsia="Arial" w:hAnsi="Arial" w:cs="Arial"/>
                <w:color w:val="000000" w:themeColor="text1"/>
              </w:rPr>
            </w:pPr>
            <w:r w:rsidRPr="48A53FD4">
              <w:rPr>
                <w:rFonts w:ascii="Arial" w:eastAsia="Arial" w:hAnsi="Arial" w:cs="Arial"/>
                <w:color w:val="000000" w:themeColor="text1"/>
                <w:lang w:val="en-GB"/>
              </w:rPr>
              <w:t xml:space="preserve"> </w:t>
            </w:r>
            <w:r w:rsidR="000B2B57" w:rsidRPr="48A53FD4">
              <w:rPr>
                <w:rFonts w:ascii="Arial" w:eastAsia="Arial" w:hAnsi="Arial" w:cs="Arial"/>
                <w:color w:val="000000" w:themeColor="text1"/>
                <w:lang w:val="en-GB"/>
              </w:rPr>
              <w:t xml:space="preserve"> </w:t>
            </w:r>
            <w:r w:rsidR="00D51432" w:rsidRPr="48A53FD4">
              <w:rPr>
                <w:rFonts w:ascii="Arial" w:eastAsia="Arial" w:hAnsi="Arial" w:cs="Arial"/>
                <w:color w:val="000000" w:themeColor="text1"/>
                <w:lang w:val="en-GB"/>
              </w:rPr>
              <w:t xml:space="preserve"> </w:t>
            </w:r>
          </w:p>
        </w:tc>
      </w:tr>
      <w:tr w:rsidR="001112D7" w:rsidRPr="00A26A6A" w14:paraId="39A7FB48" w14:textId="77777777" w:rsidTr="747CA3AA">
        <w:tc>
          <w:tcPr>
            <w:tcW w:w="2044" w:type="dxa"/>
            <w:vMerge/>
            <w:vAlign w:val="center"/>
          </w:tcPr>
          <w:p w14:paraId="13933057" w14:textId="77777777" w:rsidR="00DD3D89" w:rsidRPr="00A26A6A" w:rsidRDefault="00DD3D89" w:rsidP="002515D1">
            <w:pPr>
              <w:jc w:val="center"/>
              <w:rPr>
                <w:rFonts w:ascii="Arial" w:hAnsi="Arial" w:cs="Arial"/>
              </w:rPr>
            </w:pPr>
          </w:p>
        </w:tc>
        <w:tc>
          <w:tcPr>
            <w:tcW w:w="2865" w:type="dxa"/>
            <w:shd w:val="clear" w:color="auto" w:fill="F2F2F2" w:themeFill="background1" w:themeFillShade="F2"/>
          </w:tcPr>
          <w:p w14:paraId="10B22B23" w14:textId="454DE45C" w:rsidR="00DD3D89" w:rsidRPr="004177F9" w:rsidRDefault="005A4D25" w:rsidP="00DD3D89">
            <w:pPr>
              <w:spacing w:line="276" w:lineRule="auto"/>
              <w:textAlignment w:val="baseline"/>
              <w:rPr>
                <w:rFonts w:ascii="Arial" w:eastAsia="Times New Roman" w:hAnsi="Arial" w:cs="Arial"/>
                <w:b/>
                <w:color w:val="000000" w:themeColor="text1"/>
                <w:lang w:val="en-GB" w:eastAsia="en-GB"/>
              </w:rPr>
            </w:pPr>
            <w:r>
              <w:rPr>
                <w:rFonts w:ascii="Arial" w:eastAsia="Times New Roman" w:hAnsi="Arial" w:cs="Arial"/>
                <w:b/>
                <w:color w:val="000000" w:themeColor="text1"/>
                <w:lang w:val="en-GB" w:eastAsia="en-GB"/>
              </w:rPr>
              <w:t>Self-</w:t>
            </w:r>
            <w:r w:rsidR="00755001">
              <w:rPr>
                <w:rFonts w:ascii="Arial" w:eastAsia="Times New Roman" w:hAnsi="Arial" w:cs="Arial"/>
                <w:b/>
                <w:color w:val="000000" w:themeColor="text1"/>
                <w:lang w:val="en-GB" w:eastAsia="en-GB"/>
              </w:rPr>
              <w:t>c</w:t>
            </w:r>
            <w:r w:rsidR="00DD3D89" w:rsidRPr="004177F9">
              <w:rPr>
                <w:rFonts w:ascii="Arial" w:eastAsia="Times New Roman" w:hAnsi="Arial" w:cs="Arial"/>
                <w:b/>
                <w:color w:val="000000" w:themeColor="text1"/>
                <w:lang w:val="en-GB" w:eastAsia="en-GB"/>
              </w:rPr>
              <w:t xml:space="preserve">are and well-being </w:t>
            </w:r>
          </w:p>
        </w:tc>
        <w:tc>
          <w:tcPr>
            <w:tcW w:w="10259" w:type="dxa"/>
            <w:shd w:val="clear" w:color="auto" w:fill="F2F2F2" w:themeFill="background1" w:themeFillShade="F2"/>
          </w:tcPr>
          <w:p w14:paraId="5586B234" w14:textId="01CBC1A5" w:rsidR="00DD3D89" w:rsidRPr="009A20C6" w:rsidRDefault="00DD3D89" w:rsidP="00E14765">
            <w:pPr>
              <w:pStyle w:val="ListParagraph"/>
              <w:numPr>
                <w:ilvl w:val="0"/>
                <w:numId w:val="5"/>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How do</w:t>
            </w:r>
            <w:r w:rsidR="00075684">
              <w:rPr>
                <w:rFonts w:ascii="Arial" w:eastAsia="Times New Roman" w:hAnsi="Arial" w:cs="Arial"/>
                <w:color w:val="000000" w:themeColor="text1"/>
                <w:lang w:val="en-GB" w:eastAsia="en-GB"/>
              </w:rPr>
              <w:t xml:space="preserve">es the group </w:t>
            </w:r>
            <w:r w:rsidRPr="009A20C6">
              <w:rPr>
                <w:rFonts w:ascii="Arial" w:eastAsia="Times New Roman" w:hAnsi="Arial" w:cs="Arial"/>
                <w:color w:val="000000" w:themeColor="text1"/>
                <w:lang w:val="en-GB" w:eastAsia="en-GB"/>
              </w:rPr>
              <w:t xml:space="preserve">support </w:t>
            </w:r>
            <w:r w:rsidR="00075684">
              <w:rPr>
                <w:rFonts w:ascii="Arial" w:eastAsia="Times New Roman" w:hAnsi="Arial" w:cs="Arial"/>
                <w:color w:val="000000" w:themeColor="text1"/>
                <w:lang w:val="en-GB" w:eastAsia="en-GB"/>
              </w:rPr>
              <w:t>one another</w:t>
            </w:r>
            <w:r w:rsidRPr="009A20C6">
              <w:rPr>
                <w:rFonts w:ascii="Arial" w:eastAsia="Times New Roman" w:hAnsi="Arial" w:cs="Arial"/>
                <w:color w:val="000000" w:themeColor="text1"/>
                <w:lang w:val="en-GB" w:eastAsia="en-GB"/>
              </w:rPr>
              <w:t xml:space="preserve">? </w:t>
            </w:r>
          </w:p>
          <w:p w14:paraId="6AB8B03F" w14:textId="497012B5" w:rsidR="00DD3D89" w:rsidRPr="009A20C6" w:rsidRDefault="004D44D4" w:rsidP="00E14765">
            <w:pPr>
              <w:pStyle w:val="ListParagraph"/>
              <w:numPr>
                <w:ilvl w:val="0"/>
                <w:numId w:val="5"/>
              </w:numPr>
              <w:spacing w:line="276" w:lineRule="auto"/>
              <w:textAlignment w:val="baseline"/>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 xml:space="preserve">Is the group </w:t>
            </w:r>
            <w:r w:rsidR="00DD3D89" w:rsidRPr="009A20C6">
              <w:rPr>
                <w:rFonts w:ascii="Arial" w:eastAsia="Times New Roman" w:hAnsi="Arial" w:cs="Arial"/>
                <w:color w:val="000000" w:themeColor="text1"/>
                <w:lang w:val="en-GB" w:eastAsia="en-GB"/>
              </w:rPr>
              <w:t>generally happy? If not, wh</w:t>
            </w:r>
            <w:r w:rsidR="007A6C1E">
              <w:rPr>
                <w:rFonts w:ascii="Arial" w:eastAsia="Times New Roman" w:hAnsi="Arial" w:cs="Arial"/>
                <w:color w:val="000000" w:themeColor="text1"/>
                <w:lang w:val="en-GB" w:eastAsia="en-GB"/>
              </w:rPr>
              <w:t>y</w:t>
            </w:r>
            <w:r w:rsidR="00DD3D89" w:rsidRPr="009A20C6">
              <w:rPr>
                <w:rFonts w:ascii="Arial" w:eastAsia="Times New Roman" w:hAnsi="Arial" w:cs="Arial"/>
                <w:color w:val="000000" w:themeColor="text1"/>
                <w:lang w:val="en-GB" w:eastAsia="en-GB"/>
              </w:rPr>
              <w:t>?</w:t>
            </w:r>
          </w:p>
          <w:p w14:paraId="6C1F3281" w14:textId="235CF66F" w:rsidR="00DD3D89" w:rsidRPr="009A20C6" w:rsidRDefault="00DD3D89" w:rsidP="00E14765">
            <w:pPr>
              <w:pStyle w:val="ListParagraph"/>
              <w:numPr>
                <w:ilvl w:val="0"/>
                <w:numId w:val="5"/>
              </w:numPr>
              <w:spacing w:line="276" w:lineRule="auto"/>
              <w:textAlignment w:val="baseline"/>
              <w:rPr>
                <w:rFonts w:ascii="Arial" w:eastAsia="Times New Roman" w:hAnsi="Arial" w:cs="Arial"/>
                <w:color w:val="000000" w:themeColor="text1"/>
                <w:lang w:val="en-GB" w:eastAsia="en-GB"/>
              </w:rPr>
            </w:pPr>
            <w:r w:rsidRPr="03FCB271">
              <w:rPr>
                <w:rFonts w:ascii="Arial" w:eastAsia="Times New Roman" w:hAnsi="Arial" w:cs="Arial"/>
                <w:color w:val="000000" w:themeColor="text1"/>
                <w:lang w:val="en-GB" w:eastAsia="en-GB"/>
              </w:rPr>
              <w:t>Are the relationships age appropriate?</w:t>
            </w:r>
          </w:p>
          <w:p w14:paraId="4A4E51E1" w14:textId="1160B02B" w:rsidR="00DD3D89" w:rsidRPr="009A20C6" w:rsidRDefault="00DD3D89" w:rsidP="03FCB271">
            <w:pPr>
              <w:pStyle w:val="ListParagraph"/>
              <w:spacing w:line="276" w:lineRule="auto"/>
              <w:ind w:left="360"/>
              <w:textAlignment w:val="baseline"/>
              <w:rPr>
                <w:rFonts w:ascii="Arial" w:eastAsia="Times New Roman" w:hAnsi="Arial" w:cs="Arial"/>
                <w:color w:val="000000" w:themeColor="text1"/>
                <w:lang w:val="en-GB" w:eastAsia="en-GB"/>
              </w:rPr>
            </w:pPr>
          </w:p>
        </w:tc>
      </w:tr>
      <w:tr w:rsidR="00380E36" w:rsidRPr="00A26A6A" w14:paraId="22C68D2A" w14:textId="77777777" w:rsidTr="747CA3AA">
        <w:tc>
          <w:tcPr>
            <w:tcW w:w="2044" w:type="dxa"/>
            <w:vMerge/>
            <w:vAlign w:val="center"/>
          </w:tcPr>
          <w:p w14:paraId="7C5FCB20" w14:textId="77777777" w:rsidR="00DD3D89" w:rsidRPr="00A26A6A" w:rsidRDefault="00DD3D89" w:rsidP="002515D1">
            <w:pPr>
              <w:jc w:val="center"/>
              <w:rPr>
                <w:rFonts w:ascii="Arial" w:hAnsi="Arial" w:cs="Arial"/>
              </w:rPr>
            </w:pPr>
          </w:p>
        </w:tc>
        <w:tc>
          <w:tcPr>
            <w:tcW w:w="13124" w:type="dxa"/>
            <w:gridSpan w:val="2"/>
          </w:tcPr>
          <w:p w14:paraId="5874E1BA" w14:textId="03586AB5" w:rsidR="00CC208B" w:rsidRDefault="00483FCE" w:rsidP="48A53FD4">
            <w:pPr>
              <w:spacing w:line="276" w:lineRule="auto"/>
              <w:rPr>
                <w:rFonts w:ascii="Arial" w:eastAsia="Arial" w:hAnsi="Arial" w:cs="Arial"/>
                <w:color w:val="000000" w:themeColor="text1"/>
              </w:rPr>
            </w:pPr>
            <w:r w:rsidRPr="03FCB271">
              <w:rPr>
                <w:rFonts w:ascii="Arial" w:eastAsia="Arial" w:hAnsi="Arial" w:cs="Arial"/>
                <w:color w:val="000000" w:themeColor="text1"/>
              </w:rPr>
              <w:t>T</w:t>
            </w:r>
            <w:r w:rsidR="001228BD" w:rsidRPr="03FCB271">
              <w:rPr>
                <w:rFonts w:ascii="Arial" w:eastAsia="Arial" w:hAnsi="Arial" w:cs="Arial"/>
                <w:color w:val="000000" w:themeColor="text1"/>
              </w:rPr>
              <w:t>he group</w:t>
            </w:r>
            <w:r w:rsidRPr="03FCB271">
              <w:rPr>
                <w:rFonts w:ascii="Arial" w:eastAsia="Arial" w:hAnsi="Arial" w:cs="Arial"/>
                <w:color w:val="000000" w:themeColor="text1"/>
              </w:rPr>
              <w:t xml:space="preserve"> </w:t>
            </w:r>
            <w:r w:rsidR="001228BD" w:rsidRPr="03FCB271">
              <w:rPr>
                <w:rFonts w:ascii="Arial" w:eastAsia="Arial" w:hAnsi="Arial" w:cs="Arial"/>
                <w:color w:val="000000" w:themeColor="text1"/>
              </w:rPr>
              <w:t>offer</w:t>
            </w:r>
            <w:r w:rsidRPr="03FCB271">
              <w:rPr>
                <w:rFonts w:ascii="Arial" w:eastAsia="Arial" w:hAnsi="Arial" w:cs="Arial"/>
                <w:color w:val="000000" w:themeColor="text1"/>
              </w:rPr>
              <w:t xml:space="preserve">s emotional belonging and companionships and protection. </w:t>
            </w:r>
            <w:r w:rsidR="00BF5438" w:rsidRPr="03FCB271">
              <w:rPr>
                <w:rFonts w:ascii="Arial" w:eastAsia="Arial" w:hAnsi="Arial" w:cs="Arial"/>
                <w:color w:val="000000" w:themeColor="text1"/>
              </w:rPr>
              <w:t xml:space="preserve">We understood from speaking to the parents and youth workers that the young people have been friends since the start of high school and show a great deal of </w:t>
            </w:r>
            <w:r w:rsidRPr="03FCB271">
              <w:rPr>
                <w:rFonts w:ascii="Arial" w:eastAsia="Arial" w:hAnsi="Arial" w:cs="Arial"/>
                <w:color w:val="000000" w:themeColor="text1"/>
              </w:rPr>
              <w:t>loyal</w:t>
            </w:r>
            <w:r w:rsidR="00BF5438" w:rsidRPr="03FCB271">
              <w:rPr>
                <w:rFonts w:ascii="Arial" w:eastAsia="Arial" w:hAnsi="Arial" w:cs="Arial"/>
                <w:color w:val="000000" w:themeColor="text1"/>
              </w:rPr>
              <w:t>ty</w:t>
            </w:r>
            <w:r w:rsidRPr="03FCB271">
              <w:rPr>
                <w:rFonts w:ascii="Arial" w:eastAsia="Arial" w:hAnsi="Arial" w:cs="Arial"/>
                <w:color w:val="000000" w:themeColor="text1"/>
              </w:rPr>
              <w:t xml:space="preserve"> to each other</w:t>
            </w:r>
            <w:r w:rsidR="00BF5438" w:rsidRPr="03FCB271">
              <w:rPr>
                <w:rFonts w:ascii="Arial" w:eastAsia="Arial" w:hAnsi="Arial" w:cs="Arial"/>
                <w:color w:val="000000" w:themeColor="text1"/>
              </w:rPr>
              <w:t>, often defending each other i</w:t>
            </w:r>
            <w:r w:rsidR="001228BD" w:rsidRPr="03FCB271">
              <w:rPr>
                <w:rFonts w:ascii="Arial" w:eastAsia="Arial" w:hAnsi="Arial" w:cs="Arial"/>
                <w:color w:val="000000" w:themeColor="text1"/>
              </w:rPr>
              <w:t>n public</w:t>
            </w:r>
            <w:r w:rsidR="00BF5438" w:rsidRPr="03FCB271">
              <w:rPr>
                <w:rFonts w:ascii="Arial" w:eastAsia="Arial" w:hAnsi="Arial" w:cs="Arial"/>
                <w:color w:val="000000" w:themeColor="text1"/>
              </w:rPr>
              <w:t xml:space="preserve">. </w:t>
            </w:r>
            <w:r w:rsidR="001A2D30" w:rsidRPr="03FCB271">
              <w:rPr>
                <w:rFonts w:ascii="Arial" w:eastAsia="Arial" w:hAnsi="Arial" w:cs="Arial"/>
                <w:color w:val="000000" w:themeColor="text1"/>
              </w:rPr>
              <w:t xml:space="preserve">We believe that </w:t>
            </w:r>
            <w:r w:rsidR="00E623AE" w:rsidRPr="03FCB271">
              <w:rPr>
                <w:rFonts w:ascii="Arial" w:eastAsia="Arial" w:hAnsi="Arial" w:cs="Arial"/>
                <w:color w:val="000000" w:themeColor="text1"/>
              </w:rPr>
              <w:t xml:space="preserve">the group operates with a high level of hyper vigilance due to </w:t>
            </w:r>
            <w:r w:rsidR="00836003" w:rsidRPr="03FCB271">
              <w:rPr>
                <w:rFonts w:ascii="Arial" w:eastAsia="Arial" w:hAnsi="Arial" w:cs="Arial"/>
                <w:color w:val="000000" w:themeColor="text1"/>
              </w:rPr>
              <w:t xml:space="preserve">the context of </w:t>
            </w:r>
            <w:r w:rsidR="00E623AE" w:rsidRPr="03FCB271">
              <w:rPr>
                <w:rFonts w:ascii="Arial" w:eastAsia="Arial" w:hAnsi="Arial" w:cs="Arial"/>
                <w:color w:val="000000" w:themeColor="text1"/>
              </w:rPr>
              <w:t>violence, and this means that while they are generally energetic and upbeat, they are not relaxed and find it hard to be playful</w:t>
            </w:r>
            <w:r w:rsidR="00836003" w:rsidRPr="03FCB271">
              <w:rPr>
                <w:rFonts w:ascii="Arial" w:eastAsia="Arial" w:hAnsi="Arial" w:cs="Arial"/>
                <w:color w:val="000000" w:themeColor="text1"/>
              </w:rPr>
              <w:t xml:space="preserve"> </w:t>
            </w:r>
            <w:r w:rsidR="2328F83A" w:rsidRPr="03FCB271">
              <w:rPr>
                <w:rFonts w:ascii="Arial" w:eastAsia="Arial" w:hAnsi="Arial" w:cs="Arial"/>
                <w:color w:val="000000" w:themeColor="text1"/>
              </w:rPr>
              <w:t>because they often experience</w:t>
            </w:r>
            <w:r w:rsidR="00836003" w:rsidRPr="03FCB271">
              <w:rPr>
                <w:rFonts w:ascii="Arial" w:eastAsia="Arial" w:hAnsi="Arial" w:cs="Arial"/>
                <w:color w:val="000000" w:themeColor="text1"/>
              </w:rPr>
              <w:t xml:space="preserve"> pressure </w:t>
            </w:r>
            <w:r w:rsidR="00295DC5" w:rsidRPr="03FCB271">
              <w:rPr>
                <w:rFonts w:ascii="Arial" w:eastAsia="Arial" w:hAnsi="Arial" w:cs="Arial"/>
                <w:color w:val="000000" w:themeColor="text1"/>
              </w:rPr>
              <w:t>and fear</w:t>
            </w:r>
            <w:r w:rsidR="00E623AE" w:rsidRPr="03FCB271">
              <w:rPr>
                <w:rFonts w:ascii="Arial" w:eastAsia="Arial" w:hAnsi="Arial" w:cs="Arial"/>
                <w:color w:val="000000" w:themeColor="text1"/>
              </w:rPr>
              <w:t xml:space="preserve">. </w:t>
            </w:r>
            <w:r w:rsidR="001E4967" w:rsidRPr="03FCB271">
              <w:rPr>
                <w:rFonts w:ascii="Arial" w:eastAsia="Arial" w:hAnsi="Arial" w:cs="Arial"/>
                <w:color w:val="000000" w:themeColor="text1"/>
              </w:rPr>
              <w:t>We noticed that there are some hierarchies within the group, which is what we would expect</w:t>
            </w:r>
            <w:r w:rsidR="000C1C47" w:rsidRPr="03FCB271">
              <w:rPr>
                <w:rFonts w:ascii="Arial" w:eastAsia="Arial" w:hAnsi="Arial" w:cs="Arial"/>
                <w:color w:val="000000" w:themeColor="text1"/>
              </w:rPr>
              <w:t xml:space="preserve"> – </w:t>
            </w:r>
            <w:r w:rsidR="2807E1D6" w:rsidRPr="03FCB271">
              <w:rPr>
                <w:rFonts w:ascii="Arial" w:eastAsia="Arial" w:hAnsi="Arial" w:cs="Arial"/>
                <w:color w:val="000000" w:themeColor="text1"/>
              </w:rPr>
              <w:t>there</w:t>
            </w:r>
            <w:r w:rsidR="000C1C47" w:rsidRPr="03FCB271">
              <w:rPr>
                <w:rFonts w:ascii="Arial" w:eastAsia="Arial" w:hAnsi="Arial" w:cs="Arial"/>
                <w:color w:val="000000" w:themeColor="text1"/>
              </w:rPr>
              <w:t xml:space="preserve"> are two young men who seem to hold more social power and who some of the young people jokingly call ‘the boss’.</w:t>
            </w:r>
            <w:r w:rsidR="0096235A" w:rsidRPr="03FCB271">
              <w:rPr>
                <w:rFonts w:ascii="Arial" w:eastAsia="Arial" w:hAnsi="Arial" w:cs="Arial"/>
                <w:color w:val="000000" w:themeColor="text1"/>
              </w:rPr>
              <w:t xml:space="preserve"> We did not see any evidence that this dynamic was </w:t>
            </w:r>
            <w:r w:rsidR="176E7F82" w:rsidRPr="03FCB271">
              <w:rPr>
                <w:rFonts w:ascii="Arial" w:eastAsia="Arial" w:hAnsi="Arial" w:cs="Arial"/>
                <w:color w:val="000000" w:themeColor="text1"/>
              </w:rPr>
              <w:t>exploited,</w:t>
            </w:r>
            <w:r w:rsidR="0048234C" w:rsidRPr="03FCB271">
              <w:rPr>
                <w:rFonts w:ascii="Arial" w:eastAsia="Arial" w:hAnsi="Arial" w:cs="Arial"/>
                <w:color w:val="000000" w:themeColor="text1"/>
              </w:rPr>
              <w:t xml:space="preserve"> but it could be a useful thing to know for future work with the group</w:t>
            </w:r>
            <w:r w:rsidR="0096235A" w:rsidRPr="03FCB271">
              <w:rPr>
                <w:rFonts w:ascii="Arial" w:eastAsia="Arial" w:hAnsi="Arial" w:cs="Arial"/>
                <w:color w:val="000000" w:themeColor="text1"/>
              </w:rPr>
              <w:t xml:space="preserve">. </w:t>
            </w:r>
            <w:r w:rsidR="00295DC5" w:rsidRPr="03FCB271">
              <w:rPr>
                <w:rFonts w:ascii="Arial" w:eastAsia="Arial" w:hAnsi="Arial" w:cs="Arial"/>
                <w:color w:val="000000" w:themeColor="text1"/>
              </w:rPr>
              <w:t xml:space="preserve">There are some concerns </w:t>
            </w:r>
            <w:r w:rsidR="002F05E3" w:rsidRPr="03FCB271">
              <w:rPr>
                <w:rFonts w:ascii="Arial" w:eastAsia="Arial" w:hAnsi="Arial" w:cs="Arial"/>
                <w:color w:val="000000" w:themeColor="text1"/>
              </w:rPr>
              <w:t xml:space="preserve">by professionals </w:t>
            </w:r>
            <w:r w:rsidR="00295DC5" w:rsidRPr="03FCB271">
              <w:rPr>
                <w:rFonts w:ascii="Arial" w:eastAsia="Arial" w:hAnsi="Arial" w:cs="Arial"/>
                <w:color w:val="000000" w:themeColor="text1"/>
              </w:rPr>
              <w:t>that the group is being targeted by older people wanting to exploit them for criminal purposes. We did not see much evidence of this</w:t>
            </w:r>
            <w:r w:rsidR="002F05E3" w:rsidRPr="03FCB271">
              <w:rPr>
                <w:rFonts w:ascii="Arial" w:eastAsia="Arial" w:hAnsi="Arial" w:cs="Arial"/>
                <w:color w:val="000000" w:themeColor="text1"/>
              </w:rPr>
              <w:t xml:space="preserve">. </w:t>
            </w:r>
            <w:r w:rsidR="000C1C47" w:rsidRPr="03FCB271">
              <w:rPr>
                <w:rFonts w:ascii="Arial" w:eastAsia="Arial" w:hAnsi="Arial" w:cs="Arial"/>
                <w:color w:val="000000" w:themeColor="text1"/>
              </w:rPr>
              <w:t xml:space="preserve"> </w:t>
            </w:r>
          </w:p>
          <w:p w14:paraId="68370BA4" w14:textId="464F24DF" w:rsidR="002F05E3" w:rsidRPr="009A20C6" w:rsidRDefault="002F05E3" w:rsidP="48A53FD4">
            <w:pPr>
              <w:spacing w:line="276" w:lineRule="auto"/>
              <w:rPr>
                <w:rFonts w:ascii="Arial" w:eastAsia="Arial" w:hAnsi="Arial" w:cs="Arial"/>
                <w:color w:val="000000" w:themeColor="text1"/>
              </w:rPr>
            </w:pPr>
          </w:p>
        </w:tc>
      </w:tr>
      <w:tr w:rsidR="001112D7" w:rsidRPr="00101985" w14:paraId="4DEFCE78" w14:textId="77777777" w:rsidTr="747CA3AA">
        <w:tc>
          <w:tcPr>
            <w:tcW w:w="2044" w:type="dxa"/>
            <w:vMerge/>
            <w:vAlign w:val="center"/>
          </w:tcPr>
          <w:p w14:paraId="36225508" w14:textId="77777777" w:rsidR="00DD3D89" w:rsidRPr="00A26A6A" w:rsidRDefault="00DD3D89" w:rsidP="002515D1">
            <w:pPr>
              <w:jc w:val="center"/>
              <w:rPr>
                <w:rFonts w:ascii="Arial" w:hAnsi="Arial" w:cs="Arial"/>
              </w:rPr>
            </w:pPr>
          </w:p>
        </w:tc>
        <w:tc>
          <w:tcPr>
            <w:tcW w:w="2865" w:type="dxa"/>
            <w:shd w:val="clear" w:color="auto" w:fill="F2F2F2" w:themeFill="background1" w:themeFillShade="F2"/>
          </w:tcPr>
          <w:p w14:paraId="5E24E667" w14:textId="16CF568C" w:rsidR="00DD3D89" w:rsidRPr="004177F9" w:rsidRDefault="00287293" w:rsidP="00DD3D89">
            <w:pPr>
              <w:spacing w:line="276" w:lineRule="auto"/>
              <w:textAlignment w:val="baseline"/>
              <w:rPr>
                <w:rFonts w:ascii="Arial" w:eastAsia="Times New Roman" w:hAnsi="Arial" w:cs="Arial"/>
                <w:b/>
                <w:color w:val="000000" w:themeColor="text1"/>
                <w:lang w:val="en-GB" w:eastAsia="en-GB"/>
              </w:rPr>
            </w:pPr>
            <w:r>
              <w:rPr>
                <w:rFonts w:ascii="Arial" w:eastAsia="Times New Roman" w:hAnsi="Arial" w:cs="Arial"/>
                <w:b/>
                <w:color w:val="000000" w:themeColor="text1"/>
                <w:lang w:val="en-GB" w:eastAsia="en-GB"/>
              </w:rPr>
              <w:t>Dynamics (inwards)</w:t>
            </w:r>
          </w:p>
        </w:tc>
        <w:tc>
          <w:tcPr>
            <w:tcW w:w="10259" w:type="dxa"/>
            <w:shd w:val="clear" w:color="auto" w:fill="F2F2F2" w:themeFill="background1" w:themeFillShade="F2"/>
          </w:tcPr>
          <w:p w14:paraId="1EBA2B28" w14:textId="77777777" w:rsidR="00287293" w:rsidRDefault="00287293" w:rsidP="00287293">
            <w:pPr>
              <w:pStyle w:val="ListParagraph"/>
              <w:numPr>
                <w:ilvl w:val="0"/>
                <w:numId w:val="7"/>
              </w:numPr>
              <w:spacing w:line="276" w:lineRule="auto"/>
              <w:textAlignment w:val="baseline"/>
              <w:rPr>
                <w:rFonts w:ascii="Arial" w:eastAsia="Times New Roman" w:hAnsi="Arial" w:cs="Arial"/>
                <w:color w:val="000000" w:themeColor="text1"/>
                <w:lang w:val="en-GB" w:eastAsia="en-GB"/>
              </w:rPr>
            </w:pPr>
            <w:r w:rsidRPr="00113E9D">
              <w:rPr>
                <w:rFonts w:ascii="Arial" w:eastAsia="Times New Roman" w:hAnsi="Arial" w:cs="Arial"/>
                <w:color w:val="000000" w:themeColor="text1"/>
                <w:lang w:val="en-GB" w:eastAsia="en-GB"/>
              </w:rPr>
              <w:t xml:space="preserve">What are the relationships like between young people </w:t>
            </w:r>
            <w:r>
              <w:rPr>
                <w:rFonts w:ascii="Arial" w:eastAsia="Times New Roman" w:hAnsi="Arial" w:cs="Arial"/>
                <w:color w:val="000000" w:themeColor="text1"/>
                <w:lang w:val="en-GB" w:eastAsia="en-GB"/>
              </w:rPr>
              <w:t xml:space="preserve">in the group? </w:t>
            </w:r>
          </w:p>
          <w:p w14:paraId="67165B1F" w14:textId="77777777" w:rsidR="00287293" w:rsidRDefault="00287293" w:rsidP="00287293">
            <w:pPr>
              <w:pStyle w:val="ListParagraph"/>
              <w:numPr>
                <w:ilvl w:val="0"/>
                <w:numId w:val="4"/>
              </w:numPr>
              <w:spacing w:line="276" w:lineRule="auto"/>
              <w:textAlignment w:val="baseline"/>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How do individuals express their views and influence another in the group?</w:t>
            </w:r>
          </w:p>
          <w:p w14:paraId="1FCE9E21" w14:textId="70735213" w:rsidR="000249E5" w:rsidRPr="000249E5" w:rsidRDefault="00287293" w:rsidP="03FCB271">
            <w:pPr>
              <w:pStyle w:val="ListParagraph"/>
              <w:numPr>
                <w:ilvl w:val="0"/>
                <w:numId w:val="6"/>
              </w:numPr>
              <w:spacing w:line="276" w:lineRule="auto"/>
              <w:textAlignment w:val="baseline"/>
              <w:rPr>
                <w:rFonts w:ascii="Arial" w:eastAsia="Times New Roman" w:hAnsi="Arial" w:cs="Arial"/>
                <w:i/>
                <w:iCs/>
                <w:color w:val="000000" w:themeColor="text1"/>
                <w:lang w:val="en-GB" w:eastAsia="en-GB"/>
              </w:rPr>
            </w:pPr>
            <w:r w:rsidRPr="03FCB271">
              <w:rPr>
                <w:rFonts w:ascii="Arial" w:eastAsia="Times New Roman" w:hAnsi="Arial" w:cs="Arial"/>
                <w:color w:val="000000" w:themeColor="text1"/>
                <w:lang w:val="en-GB" w:eastAsia="en-GB"/>
              </w:rPr>
              <w:t>What are the young people’s feelings of relational safety, group beliefs and norms and how do they align or misalign with how others see them</w:t>
            </w:r>
            <w:r w:rsidR="6A0B3359" w:rsidRPr="03FCB271">
              <w:rPr>
                <w:rFonts w:ascii="Arial" w:eastAsia="Times New Roman" w:hAnsi="Arial" w:cs="Arial"/>
                <w:color w:val="000000" w:themeColor="text1"/>
                <w:lang w:val="en-GB" w:eastAsia="en-GB"/>
              </w:rPr>
              <w:t>?</w:t>
            </w:r>
          </w:p>
          <w:p w14:paraId="08732A8A" w14:textId="78AD15C0" w:rsidR="000249E5" w:rsidRPr="00C94A0A" w:rsidRDefault="000249E5" w:rsidP="747CA3AA">
            <w:pPr>
              <w:pStyle w:val="ListParagraph"/>
              <w:numPr>
                <w:ilvl w:val="0"/>
                <w:numId w:val="6"/>
              </w:numPr>
              <w:spacing w:line="276" w:lineRule="auto"/>
              <w:textAlignment w:val="baseline"/>
              <w:rPr>
                <w:rFonts w:ascii="Arial" w:eastAsia="Times New Roman" w:hAnsi="Arial" w:cs="Arial"/>
                <w:i/>
                <w:iCs/>
                <w:color w:val="000000" w:themeColor="text1"/>
                <w:lang w:val="en-GB" w:eastAsia="en-GB"/>
              </w:rPr>
            </w:pPr>
            <w:r w:rsidRPr="747CA3AA">
              <w:rPr>
                <w:rFonts w:ascii="Arial" w:eastAsia="Times New Roman" w:hAnsi="Arial" w:cs="Arial"/>
                <w:color w:val="000000" w:themeColor="text1"/>
                <w:lang w:val="en-GB" w:eastAsia="en-GB"/>
              </w:rPr>
              <w:t xml:space="preserve">How does the group resolve conflict </w:t>
            </w:r>
            <w:r w:rsidR="00DA6E28" w:rsidRPr="747CA3AA">
              <w:rPr>
                <w:rFonts w:ascii="Arial" w:eastAsia="Times New Roman" w:hAnsi="Arial" w:cs="Arial"/>
                <w:color w:val="000000" w:themeColor="text1"/>
                <w:lang w:val="en-GB" w:eastAsia="en-GB"/>
              </w:rPr>
              <w:t>and how do they show care, love and loyalty to each other</w:t>
            </w:r>
            <w:r w:rsidR="22097F25" w:rsidRPr="747CA3AA">
              <w:rPr>
                <w:rFonts w:ascii="Arial" w:eastAsia="Times New Roman" w:hAnsi="Arial" w:cs="Arial"/>
                <w:color w:val="000000" w:themeColor="text1"/>
                <w:lang w:val="en-GB" w:eastAsia="en-GB"/>
              </w:rPr>
              <w:t>?</w:t>
            </w:r>
          </w:p>
          <w:p w14:paraId="48370881" w14:textId="668B5179" w:rsidR="00DD3D89" w:rsidRPr="00DE7D1B" w:rsidRDefault="00C94A0A" w:rsidP="747CA3AA">
            <w:pPr>
              <w:pStyle w:val="ListParagraph"/>
              <w:numPr>
                <w:ilvl w:val="0"/>
                <w:numId w:val="6"/>
              </w:numPr>
              <w:spacing w:line="276" w:lineRule="auto"/>
              <w:textAlignment w:val="baseline"/>
              <w:rPr>
                <w:rFonts w:ascii="Arial" w:eastAsia="Times New Roman" w:hAnsi="Arial" w:cs="Arial"/>
                <w:i/>
                <w:iCs/>
                <w:color w:val="000000" w:themeColor="text1"/>
                <w:lang w:val="en-GB" w:eastAsia="en-GB"/>
              </w:rPr>
            </w:pPr>
            <w:r w:rsidRPr="747CA3AA">
              <w:rPr>
                <w:rFonts w:ascii="Arial" w:eastAsia="Times New Roman" w:hAnsi="Arial" w:cs="Arial"/>
                <w:color w:val="000000" w:themeColor="text1"/>
                <w:lang w:val="en-GB" w:eastAsia="en-GB"/>
              </w:rPr>
              <w:t>How do they reinforce or challenge harmful behaviours</w:t>
            </w:r>
            <w:r w:rsidR="16B7A18D" w:rsidRPr="747CA3AA">
              <w:rPr>
                <w:rFonts w:ascii="Arial" w:eastAsia="Times New Roman" w:hAnsi="Arial" w:cs="Arial"/>
                <w:color w:val="000000" w:themeColor="text1"/>
                <w:lang w:val="en-GB" w:eastAsia="en-GB"/>
              </w:rPr>
              <w:t>?</w:t>
            </w:r>
            <w:r w:rsidRPr="747CA3AA">
              <w:rPr>
                <w:rFonts w:ascii="Arial" w:eastAsia="Times New Roman" w:hAnsi="Arial" w:cs="Arial"/>
                <w:color w:val="000000" w:themeColor="text1"/>
                <w:lang w:val="en-GB" w:eastAsia="en-GB"/>
              </w:rPr>
              <w:t xml:space="preserve"> </w:t>
            </w:r>
          </w:p>
          <w:p w14:paraId="2BD96476" w14:textId="7BAB2FE9" w:rsidR="00DD3D89" w:rsidRPr="00DE7D1B" w:rsidRDefault="00DD3D89" w:rsidP="03FCB271">
            <w:pPr>
              <w:pStyle w:val="ListParagraph"/>
              <w:spacing w:line="276" w:lineRule="auto"/>
              <w:ind w:left="360"/>
              <w:textAlignment w:val="baseline"/>
              <w:rPr>
                <w:rFonts w:ascii="Arial" w:eastAsia="Times New Roman" w:hAnsi="Arial" w:cs="Arial"/>
                <w:i/>
                <w:iCs/>
                <w:color w:val="000000" w:themeColor="text1"/>
                <w:lang w:val="en-GB" w:eastAsia="en-GB"/>
              </w:rPr>
            </w:pPr>
          </w:p>
        </w:tc>
      </w:tr>
      <w:tr w:rsidR="00380E36" w:rsidRPr="00A26A6A" w14:paraId="32D56C9C" w14:textId="77777777" w:rsidTr="747CA3AA">
        <w:trPr>
          <w:trHeight w:val="558"/>
        </w:trPr>
        <w:tc>
          <w:tcPr>
            <w:tcW w:w="2044" w:type="dxa"/>
            <w:vMerge/>
            <w:vAlign w:val="center"/>
          </w:tcPr>
          <w:p w14:paraId="03D0B600" w14:textId="77777777" w:rsidR="00DD3D89" w:rsidRPr="00A26A6A" w:rsidRDefault="00DD3D89" w:rsidP="002515D1">
            <w:pPr>
              <w:jc w:val="center"/>
              <w:rPr>
                <w:rFonts w:ascii="Arial" w:hAnsi="Arial" w:cs="Arial"/>
              </w:rPr>
            </w:pPr>
          </w:p>
        </w:tc>
        <w:tc>
          <w:tcPr>
            <w:tcW w:w="13124" w:type="dxa"/>
            <w:gridSpan w:val="2"/>
          </w:tcPr>
          <w:p w14:paraId="405D3258" w14:textId="536A6320" w:rsidR="00287293" w:rsidRDefault="00287293" w:rsidP="03FCB271">
            <w:pPr>
              <w:spacing w:line="276" w:lineRule="auto"/>
              <w:rPr>
                <w:rFonts w:ascii="Arial" w:eastAsia="Arial" w:hAnsi="Arial" w:cs="Arial"/>
                <w:lang w:val="en-GB"/>
              </w:rPr>
            </w:pPr>
            <w:r w:rsidRPr="03FCB271">
              <w:rPr>
                <w:rFonts w:ascii="Arial" w:eastAsia="Arial" w:hAnsi="Arial" w:cs="Arial"/>
                <w:lang w:val="en-GB"/>
              </w:rPr>
              <w:t>Relationships within the group are strong and loyal. The young people show a lot of love and loyalty to one another and have been through a great deal of difficulties together. There are small pockets of closer friendships within the larger group, for example three girls are close and there is at least one romantic relationships within the group. Sometimes</w:t>
            </w:r>
            <w:r w:rsidR="6BAA3E06" w:rsidRPr="03FCB271">
              <w:rPr>
                <w:rFonts w:ascii="Arial" w:eastAsia="Arial" w:hAnsi="Arial" w:cs="Arial"/>
                <w:lang w:val="en-GB"/>
              </w:rPr>
              <w:t xml:space="preserve"> some young people in the</w:t>
            </w:r>
            <w:r w:rsidRPr="03FCB271">
              <w:rPr>
                <w:rFonts w:ascii="Arial" w:eastAsia="Arial" w:hAnsi="Arial" w:cs="Arial"/>
                <w:lang w:val="en-GB"/>
              </w:rPr>
              <w:t xml:space="preserve"> group </w:t>
            </w:r>
            <w:r w:rsidR="5D1BE6D0" w:rsidRPr="03FCB271">
              <w:rPr>
                <w:rFonts w:ascii="Arial" w:eastAsia="Arial" w:hAnsi="Arial" w:cs="Arial"/>
                <w:lang w:val="en-GB"/>
              </w:rPr>
              <w:t>are</w:t>
            </w:r>
            <w:r w:rsidRPr="03FCB271">
              <w:rPr>
                <w:rFonts w:ascii="Arial" w:eastAsia="Arial" w:hAnsi="Arial" w:cs="Arial"/>
                <w:lang w:val="en-GB"/>
              </w:rPr>
              <w:t xml:space="preserve"> in conflict with one another</w:t>
            </w:r>
            <w:r w:rsidR="0062242D" w:rsidRPr="03FCB271">
              <w:rPr>
                <w:rFonts w:ascii="Arial" w:eastAsia="Arial" w:hAnsi="Arial" w:cs="Arial"/>
                <w:lang w:val="en-GB"/>
              </w:rPr>
              <w:t>,</w:t>
            </w:r>
            <w:r w:rsidRPr="03FCB271">
              <w:rPr>
                <w:rFonts w:ascii="Arial" w:eastAsia="Arial" w:hAnsi="Arial" w:cs="Arial"/>
                <w:lang w:val="en-GB"/>
              </w:rPr>
              <w:t xml:space="preserve"> but most of the conflict is directed outwards towards other people. The youth workers who spend time with the group had a sense that some </w:t>
            </w:r>
            <w:r w:rsidR="7FD78159" w:rsidRPr="03FCB271">
              <w:rPr>
                <w:rFonts w:ascii="Arial" w:eastAsia="Arial" w:hAnsi="Arial" w:cs="Arial"/>
                <w:lang w:val="en-GB"/>
              </w:rPr>
              <w:t>in</w:t>
            </w:r>
            <w:r w:rsidR="7A22761D" w:rsidRPr="03FCB271">
              <w:rPr>
                <w:rFonts w:ascii="Arial" w:eastAsia="Arial" w:hAnsi="Arial" w:cs="Arial"/>
                <w:lang w:val="en-GB"/>
              </w:rPr>
              <w:t xml:space="preserve"> </w:t>
            </w:r>
            <w:r w:rsidRPr="03FCB271">
              <w:rPr>
                <w:rFonts w:ascii="Arial" w:eastAsia="Arial" w:hAnsi="Arial" w:cs="Arial"/>
                <w:lang w:val="en-GB"/>
              </w:rPr>
              <w:t xml:space="preserve">the group were more dominant than others but </w:t>
            </w:r>
            <w:r w:rsidR="35C30ED4" w:rsidRPr="03FCB271">
              <w:rPr>
                <w:rFonts w:ascii="Arial" w:eastAsia="Arial" w:hAnsi="Arial" w:cs="Arial"/>
                <w:lang w:val="en-GB"/>
              </w:rPr>
              <w:t>overall</w:t>
            </w:r>
            <w:r w:rsidRPr="03FCB271">
              <w:rPr>
                <w:rFonts w:ascii="Arial" w:eastAsia="Arial" w:hAnsi="Arial" w:cs="Arial"/>
                <w:lang w:val="en-GB"/>
              </w:rPr>
              <w:t xml:space="preserve"> everyone’s voice was heard and there is no evidence of bullying within the group. The main issues </w:t>
            </w:r>
            <w:r w:rsidR="0CDE779F" w:rsidRPr="03FCB271">
              <w:rPr>
                <w:rFonts w:ascii="Arial" w:eastAsia="Arial" w:hAnsi="Arial" w:cs="Arial"/>
                <w:lang w:val="en-GB"/>
              </w:rPr>
              <w:t>seem</w:t>
            </w:r>
            <w:r w:rsidRPr="03FCB271">
              <w:rPr>
                <w:rFonts w:ascii="Arial" w:eastAsia="Arial" w:hAnsi="Arial" w:cs="Arial"/>
                <w:lang w:val="en-GB"/>
              </w:rPr>
              <w:t xml:space="preserve"> to be an ‘us against the world’ feeling that the group have and also a belief that adults cannot help and that they have little in the way of a future to look forward to. These ideas are influenced by the experiences that the group have had and make sense in the context. Some of the parents are concerned that this view is limiting</w:t>
            </w:r>
            <w:r w:rsidR="09D75450" w:rsidRPr="03FCB271">
              <w:rPr>
                <w:rFonts w:ascii="Arial" w:eastAsia="Arial" w:hAnsi="Arial" w:cs="Arial"/>
                <w:lang w:val="en-GB"/>
              </w:rPr>
              <w:t xml:space="preserve"> opportunities for their children to achieve their aspirations.</w:t>
            </w:r>
          </w:p>
          <w:p w14:paraId="78E2E0C2" w14:textId="48ACAAA9" w:rsidR="00DD3D89" w:rsidRPr="001228BD" w:rsidRDefault="00DD3D89" w:rsidP="00287293">
            <w:pPr>
              <w:spacing w:line="276" w:lineRule="auto"/>
              <w:rPr>
                <w:rFonts w:ascii="Arial" w:eastAsia="Arial" w:hAnsi="Arial" w:cs="Arial"/>
                <w:color w:val="000000" w:themeColor="text1"/>
                <w:lang w:val="en-GB"/>
              </w:rPr>
            </w:pPr>
          </w:p>
        </w:tc>
      </w:tr>
      <w:tr w:rsidR="001112D7" w:rsidRPr="00A26A6A" w14:paraId="6C2F6C44" w14:textId="77777777" w:rsidTr="747CA3AA">
        <w:tc>
          <w:tcPr>
            <w:tcW w:w="2044" w:type="dxa"/>
            <w:vMerge/>
            <w:vAlign w:val="center"/>
          </w:tcPr>
          <w:p w14:paraId="40B47982" w14:textId="77777777" w:rsidR="00DD3D89" w:rsidRPr="00A26A6A" w:rsidRDefault="00DD3D89" w:rsidP="002515D1">
            <w:pPr>
              <w:jc w:val="center"/>
              <w:rPr>
                <w:rFonts w:ascii="Arial" w:hAnsi="Arial" w:cs="Arial"/>
              </w:rPr>
            </w:pPr>
          </w:p>
        </w:tc>
        <w:tc>
          <w:tcPr>
            <w:tcW w:w="2865" w:type="dxa"/>
            <w:shd w:val="clear" w:color="auto" w:fill="F2F2F2" w:themeFill="background1" w:themeFillShade="F2"/>
          </w:tcPr>
          <w:p w14:paraId="66A64C16" w14:textId="2B37FF5E" w:rsidR="00DD3D89" w:rsidRPr="004177F9" w:rsidRDefault="00287293"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Social relationships</w:t>
            </w:r>
            <w:r>
              <w:rPr>
                <w:rFonts w:ascii="Arial" w:eastAsia="Times New Roman" w:hAnsi="Arial" w:cs="Arial"/>
                <w:b/>
                <w:color w:val="000000" w:themeColor="text1"/>
                <w:lang w:val="en-GB" w:eastAsia="en-GB"/>
              </w:rPr>
              <w:t xml:space="preserve"> (outwards)</w:t>
            </w:r>
          </w:p>
        </w:tc>
        <w:tc>
          <w:tcPr>
            <w:tcW w:w="10259" w:type="dxa"/>
            <w:shd w:val="clear" w:color="auto" w:fill="F2F2F2" w:themeFill="background1" w:themeFillShade="F2"/>
          </w:tcPr>
          <w:p w14:paraId="096FE120" w14:textId="69149BBA" w:rsidR="00DE7D1B" w:rsidRPr="00DF62D2" w:rsidRDefault="2C08EEA8" w:rsidP="322D8586">
            <w:pPr>
              <w:pStyle w:val="ListParagraph"/>
              <w:numPr>
                <w:ilvl w:val="0"/>
                <w:numId w:val="4"/>
              </w:numPr>
              <w:spacing w:line="276" w:lineRule="auto"/>
              <w:textAlignment w:val="baseline"/>
              <w:rPr>
                <w:rFonts w:ascii="Arial" w:eastAsia="Arial" w:hAnsi="Arial" w:cs="Arial"/>
                <w:color w:val="000000" w:themeColor="text1"/>
                <w:lang w:val="en-GB"/>
              </w:rPr>
            </w:pPr>
            <w:r w:rsidRPr="322D8586">
              <w:rPr>
                <w:rFonts w:ascii="Arial" w:eastAsia="Arial" w:hAnsi="Arial" w:cs="Arial"/>
                <w:color w:val="000000" w:themeColor="text1"/>
                <w:lang w:val="en-GB"/>
              </w:rPr>
              <w:t>What are the relationships like between young people and adults linked to this context?</w:t>
            </w:r>
          </w:p>
          <w:p w14:paraId="67F2637F" w14:textId="1308A9CF" w:rsidR="00DE7D1B" w:rsidRPr="00DF62D2" w:rsidRDefault="2C08EEA8" w:rsidP="322D8586">
            <w:pPr>
              <w:pStyle w:val="ListParagraph"/>
              <w:numPr>
                <w:ilvl w:val="0"/>
                <w:numId w:val="4"/>
              </w:numPr>
              <w:spacing w:line="276" w:lineRule="auto"/>
              <w:textAlignment w:val="baseline"/>
              <w:rPr>
                <w:rFonts w:ascii="Arial" w:eastAsia="Arial" w:hAnsi="Arial" w:cs="Arial"/>
                <w:color w:val="000000" w:themeColor="text1"/>
                <w:lang w:val="en-GB"/>
              </w:rPr>
            </w:pPr>
            <w:r w:rsidRPr="322D8586">
              <w:rPr>
                <w:rFonts w:ascii="Arial" w:eastAsia="Arial" w:hAnsi="Arial" w:cs="Arial"/>
                <w:color w:val="000000" w:themeColor="text1"/>
                <w:lang w:val="en-GB"/>
              </w:rPr>
              <w:t>Who do young people identify as adults who like them, who they trust who they can talk to if they don’t feel safe?</w:t>
            </w:r>
          </w:p>
          <w:p w14:paraId="60832923" w14:textId="76B4BC8C" w:rsidR="00DE7D1B" w:rsidRPr="00DF62D2" w:rsidRDefault="00DE7D1B" w:rsidP="747CA3AA">
            <w:pPr>
              <w:pStyle w:val="ListParagraph"/>
              <w:numPr>
                <w:ilvl w:val="0"/>
                <w:numId w:val="4"/>
              </w:numPr>
              <w:spacing w:line="276" w:lineRule="auto"/>
              <w:textAlignment w:val="baseline"/>
              <w:rPr>
                <w:rFonts w:ascii="Arial" w:eastAsia="Arial" w:hAnsi="Arial" w:cs="Arial"/>
                <w:color w:val="000000" w:themeColor="text1"/>
                <w:lang w:val="en-GB"/>
              </w:rPr>
            </w:pPr>
            <w:r w:rsidRPr="747CA3AA">
              <w:rPr>
                <w:rFonts w:eastAsiaTheme="minorEastAsia"/>
                <w:color w:val="000000" w:themeColor="text1"/>
                <w:lang w:val="en-GB"/>
              </w:rPr>
              <w:t xml:space="preserve">Is there someone known to the group or working with them who support </w:t>
            </w:r>
            <w:r w:rsidR="00DF62D2" w:rsidRPr="747CA3AA">
              <w:rPr>
                <w:rFonts w:eastAsiaTheme="minorEastAsia"/>
                <w:color w:val="000000" w:themeColor="text1"/>
                <w:lang w:val="en-GB"/>
              </w:rPr>
              <w:t xml:space="preserve">with future work with the group? </w:t>
            </w:r>
          </w:p>
          <w:p w14:paraId="14C1DC5C" w14:textId="079F0550" w:rsidR="00DE7D1B" w:rsidRPr="00DF62D2" w:rsidRDefault="00DE7D1B" w:rsidP="322D8586">
            <w:pPr>
              <w:spacing w:line="276" w:lineRule="auto"/>
              <w:ind w:left="360"/>
              <w:textAlignment w:val="baseline"/>
              <w:rPr>
                <w:rFonts w:eastAsiaTheme="minorEastAsia"/>
                <w:color w:val="000000" w:themeColor="text1"/>
                <w:lang w:val="en-GB" w:eastAsia="en-GB"/>
              </w:rPr>
            </w:pPr>
          </w:p>
        </w:tc>
      </w:tr>
      <w:tr w:rsidR="00380E36" w:rsidRPr="00A26A6A" w14:paraId="3E8CA1EA" w14:textId="77777777" w:rsidTr="747CA3AA">
        <w:tc>
          <w:tcPr>
            <w:tcW w:w="2044" w:type="dxa"/>
            <w:vMerge/>
            <w:vAlign w:val="center"/>
          </w:tcPr>
          <w:p w14:paraId="72596B67" w14:textId="77777777" w:rsidR="00DD3D89" w:rsidRPr="00A26A6A" w:rsidRDefault="00DD3D89" w:rsidP="002515D1">
            <w:pPr>
              <w:jc w:val="center"/>
              <w:rPr>
                <w:rFonts w:ascii="Arial" w:hAnsi="Arial" w:cs="Arial"/>
              </w:rPr>
            </w:pPr>
          </w:p>
        </w:tc>
        <w:tc>
          <w:tcPr>
            <w:tcW w:w="13124" w:type="dxa"/>
            <w:gridSpan w:val="2"/>
          </w:tcPr>
          <w:p w14:paraId="5C95AEBA" w14:textId="53FB4275" w:rsidR="00287293" w:rsidRPr="001228BD" w:rsidRDefault="00287293" w:rsidP="1945211E">
            <w:pPr>
              <w:spacing w:line="276" w:lineRule="auto"/>
              <w:rPr>
                <w:rFonts w:ascii="Arial" w:eastAsia="Arial" w:hAnsi="Arial" w:cs="Arial"/>
                <w:color w:val="000000" w:themeColor="text1"/>
              </w:rPr>
            </w:pPr>
            <w:r w:rsidRPr="1945211E">
              <w:rPr>
                <w:rFonts w:ascii="Arial" w:eastAsia="Arial" w:hAnsi="Arial" w:cs="Arial"/>
                <w:color w:val="000000" w:themeColor="text1"/>
              </w:rPr>
              <w:t>Some members do sometimes attend a local youth group, but they are often on the edges of things and don’t like to engage with the workers. In the community</w:t>
            </w:r>
            <w:r w:rsidR="456EE288" w:rsidRPr="1945211E">
              <w:rPr>
                <w:rFonts w:ascii="Arial" w:eastAsia="Arial" w:hAnsi="Arial" w:cs="Arial"/>
                <w:color w:val="000000" w:themeColor="text1"/>
              </w:rPr>
              <w:t>,</w:t>
            </w:r>
            <w:r w:rsidRPr="1945211E">
              <w:rPr>
                <w:rFonts w:ascii="Arial" w:eastAsia="Arial" w:hAnsi="Arial" w:cs="Arial"/>
                <w:color w:val="000000" w:themeColor="text1"/>
              </w:rPr>
              <w:t xml:space="preserve"> the group’s relationships with adults are very limited</w:t>
            </w:r>
            <w:r w:rsidR="16F312AF" w:rsidRPr="1945211E">
              <w:rPr>
                <w:rFonts w:ascii="Arial" w:eastAsia="Arial" w:hAnsi="Arial" w:cs="Arial"/>
                <w:color w:val="000000" w:themeColor="text1"/>
              </w:rPr>
              <w:t xml:space="preserve">, </w:t>
            </w:r>
            <w:r w:rsidRPr="1945211E">
              <w:rPr>
                <w:rFonts w:ascii="Arial" w:eastAsia="Arial" w:hAnsi="Arial" w:cs="Arial"/>
                <w:color w:val="000000" w:themeColor="text1"/>
              </w:rPr>
              <w:t>conflictual and mostly consist of negative conversations with the police and community safety officers. The local neighbours speak negatively about the young people as being violent and causing trouble</w:t>
            </w:r>
            <w:r w:rsidR="00E34101" w:rsidRPr="1945211E">
              <w:rPr>
                <w:rFonts w:ascii="Arial" w:eastAsia="Arial" w:hAnsi="Arial" w:cs="Arial"/>
                <w:color w:val="000000" w:themeColor="text1"/>
              </w:rPr>
              <w:t>.</w:t>
            </w:r>
            <w:r w:rsidRPr="1945211E">
              <w:rPr>
                <w:rFonts w:ascii="Arial" w:eastAsia="Arial" w:hAnsi="Arial" w:cs="Arial"/>
                <w:color w:val="000000" w:themeColor="text1"/>
              </w:rPr>
              <w:t xml:space="preserve"> In college some members of the group seem to have </w:t>
            </w:r>
            <w:r w:rsidR="13FAE1F4" w:rsidRPr="1945211E">
              <w:rPr>
                <w:rFonts w:ascii="Arial" w:eastAsia="Arial" w:hAnsi="Arial" w:cs="Arial"/>
                <w:color w:val="000000" w:themeColor="text1"/>
              </w:rPr>
              <w:t xml:space="preserve">good </w:t>
            </w:r>
            <w:r w:rsidRPr="1945211E">
              <w:rPr>
                <w:rFonts w:ascii="Arial" w:eastAsia="Arial" w:hAnsi="Arial" w:cs="Arial"/>
                <w:color w:val="000000" w:themeColor="text1"/>
              </w:rPr>
              <w:t>relationships with the sports teacher – Mr Jeffries</w:t>
            </w:r>
            <w:r w:rsidR="0AC06FA8" w:rsidRPr="1945211E">
              <w:rPr>
                <w:rFonts w:ascii="Arial" w:eastAsia="Arial" w:hAnsi="Arial" w:cs="Arial"/>
                <w:color w:val="000000" w:themeColor="text1"/>
              </w:rPr>
              <w:t xml:space="preserve"> –</w:t>
            </w:r>
            <w:r w:rsidRPr="1945211E">
              <w:rPr>
                <w:rFonts w:ascii="Arial" w:eastAsia="Arial" w:hAnsi="Arial" w:cs="Arial"/>
                <w:color w:val="000000" w:themeColor="text1"/>
              </w:rPr>
              <w:t xml:space="preserve"> but Mr Jeffries is retiring at end of this academic year. The detached you</w:t>
            </w:r>
            <w:r w:rsidR="6894A419" w:rsidRPr="1945211E">
              <w:rPr>
                <w:rFonts w:ascii="Arial" w:eastAsia="Arial" w:hAnsi="Arial" w:cs="Arial"/>
                <w:color w:val="000000" w:themeColor="text1"/>
              </w:rPr>
              <w:t xml:space="preserve">th </w:t>
            </w:r>
            <w:r w:rsidRPr="1945211E">
              <w:rPr>
                <w:rFonts w:ascii="Arial" w:eastAsia="Arial" w:hAnsi="Arial" w:cs="Arial"/>
                <w:color w:val="000000" w:themeColor="text1"/>
              </w:rPr>
              <w:t xml:space="preserve">workers were able to engage some of the young people in conversations over the course of several weeks of building relationships with them. Although this is positive, the detached youthwork will not be carrying on and the young people said that they generally do not trust adults. They believe that adults are basically there to catch them out doing something wrong. </w:t>
            </w:r>
            <w:r w:rsidR="00E34101" w:rsidRPr="1945211E">
              <w:rPr>
                <w:rFonts w:ascii="Arial" w:eastAsia="Arial" w:hAnsi="Arial" w:cs="Arial"/>
                <w:color w:val="000000" w:themeColor="text1"/>
              </w:rPr>
              <w:t xml:space="preserve">The local neighbourhoods police team see the young people as a primary ‘group of interest’ and often talk about them in </w:t>
            </w:r>
            <w:r w:rsidR="12A55869" w:rsidRPr="1945211E">
              <w:rPr>
                <w:rFonts w:ascii="Arial" w:eastAsia="Arial" w:hAnsi="Arial" w:cs="Arial"/>
                <w:color w:val="000000" w:themeColor="text1"/>
              </w:rPr>
              <w:t>c</w:t>
            </w:r>
            <w:r w:rsidR="00E34101" w:rsidRPr="1945211E">
              <w:rPr>
                <w:rFonts w:ascii="Arial" w:eastAsia="Arial" w:hAnsi="Arial" w:cs="Arial"/>
                <w:color w:val="000000" w:themeColor="text1"/>
              </w:rPr>
              <w:t xml:space="preserve">ommunity </w:t>
            </w:r>
            <w:r w:rsidR="0D485145" w:rsidRPr="1945211E">
              <w:rPr>
                <w:rFonts w:ascii="Arial" w:eastAsia="Arial" w:hAnsi="Arial" w:cs="Arial"/>
                <w:color w:val="000000" w:themeColor="text1"/>
              </w:rPr>
              <w:t>s</w:t>
            </w:r>
            <w:r w:rsidR="00E34101" w:rsidRPr="1945211E">
              <w:rPr>
                <w:rFonts w:ascii="Arial" w:eastAsia="Arial" w:hAnsi="Arial" w:cs="Arial"/>
                <w:color w:val="000000" w:themeColor="text1"/>
              </w:rPr>
              <w:t xml:space="preserve">afety meetings.  </w:t>
            </w:r>
          </w:p>
          <w:p w14:paraId="4F0CF129" w14:textId="231BFD9F" w:rsidR="008420AB" w:rsidRPr="009A20C6" w:rsidRDefault="008420AB" w:rsidP="48A53FD4">
            <w:pPr>
              <w:spacing w:line="276" w:lineRule="auto"/>
              <w:rPr>
                <w:rFonts w:ascii="Arial" w:eastAsia="Arial" w:hAnsi="Arial" w:cs="Arial"/>
                <w:b/>
                <w:bCs/>
                <w:color w:val="000000" w:themeColor="text1"/>
              </w:rPr>
            </w:pPr>
          </w:p>
        </w:tc>
      </w:tr>
      <w:tr w:rsidR="001112D7" w:rsidRPr="00A26A6A" w14:paraId="5AA231F7" w14:textId="77777777" w:rsidTr="747CA3AA">
        <w:trPr>
          <w:trHeight w:val="851"/>
        </w:trPr>
        <w:tc>
          <w:tcPr>
            <w:tcW w:w="2044" w:type="dxa"/>
            <w:vMerge w:val="restart"/>
            <w:shd w:val="clear" w:color="auto" w:fill="9FD4D7"/>
            <w:textDirection w:val="btLr"/>
            <w:tcFitText/>
            <w:vAlign w:val="center"/>
          </w:tcPr>
          <w:p w14:paraId="24067F1F" w14:textId="50828E64" w:rsidR="00DD3D89" w:rsidRPr="00080B49" w:rsidRDefault="009A20C6" w:rsidP="48A53FD4">
            <w:pPr>
              <w:spacing w:line="276" w:lineRule="auto"/>
              <w:ind w:left="113" w:right="113"/>
              <w:jc w:val="center"/>
              <w:textAlignment w:val="baseline"/>
              <w:rPr>
                <w:rFonts w:ascii="Arial" w:eastAsia="Arial" w:hAnsi="Arial" w:cs="Arial"/>
                <w:b/>
                <w:bCs/>
                <w:sz w:val="24"/>
                <w:szCs w:val="24"/>
              </w:rPr>
            </w:pPr>
            <w:r w:rsidRPr="48A53FD4">
              <w:rPr>
                <w:rFonts w:ascii="Arial" w:eastAsia="Arial" w:hAnsi="Arial" w:cs="Arial"/>
                <w:b/>
                <w:bCs/>
                <w:sz w:val="24"/>
                <w:szCs w:val="24"/>
              </w:rPr>
              <w:t>Environment and Community</w:t>
            </w:r>
          </w:p>
          <w:p w14:paraId="2847924B" w14:textId="77777777" w:rsidR="00DD3D89" w:rsidRPr="00080B49" w:rsidRDefault="00DD3D89" w:rsidP="48A53FD4">
            <w:pPr>
              <w:spacing w:line="276" w:lineRule="auto"/>
              <w:ind w:left="113" w:right="113"/>
              <w:jc w:val="center"/>
              <w:rPr>
                <w:rFonts w:ascii="Arial" w:eastAsia="Arial" w:hAnsi="Arial" w:cs="Arial"/>
              </w:rPr>
            </w:pPr>
          </w:p>
          <w:p w14:paraId="5CC40C67" w14:textId="77777777" w:rsidR="00DD3D89" w:rsidRPr="00A26A6A" w:rsidRDefault="00DD3D89" w:rsidP="48A53FD4">
            <w:pPr>
              <w:spacing w:line="276" w:lineRule="auto"/>
              <w:ind w:left="113" w:right="113"/>
              <w:jc w:val="center"/>
              <w:rPr>
                <w:rFonts w:ascii="Arial" w:eastAsia="Arial" w:hAnsi="Arial" w:cs="Arial"/>
              </w:rPr>
            </w:pPr>
          </w:p>
        </w:tc>
        <w:tc>
          <w:tcPr>
            <w:tcW w:w="2865" w:type="dxa"/>
            <w:shd w:val="clear" w:color="auto" w:fill="F2F2F2" w:themeFill="background1" w:themeFillShade="F2"/>
          </w:tcPr>
          <w:p w14:paraId="1EB69912" w14:textId="184A6F70" w:rsidR="00DD3D89" w:rsidRPr="001022E6" w:rsidRDefault="00B332A9" w:rsidP="00DD3D89">
            <w:pPr>
              <w:spacing w:line="276" w:lineRule="auto"/>
              <w:textAlignment w:val="baseline"/>
              <w:rPr>
                <w:rFonts w:ascii="Arial" w:eastAsia="Times New Roman" w:hAnsi="Arial" w:cs="Arial"/>
                <w:b/>
                <w:bCs/>
                <w:color w:val="000000" w:themeColor="text1"/>
                <w:lang w:val="en-GB" w:eastAsia="en-GB"/>
              </w:rPr>
            </w:pPr>
            <w:r w:rsidRPr="322D8586">
              <w:rPr>
                <w:rFonts w:ascii="Arial" w:eastAsia="Times New Roman" w:hAnsi="Arial" w:cs="Arial"/>
                <w:b/>
                <w:bCs/>
                <w:color w:val="000000" w:themeColor="text1"/>
                <w:lang w:val="en-GB" w:eastAsia="en-GB"/>
              </w:rPr>
              <w:t xml:space="preserve">Neighbourhood </w:t>
            </w:r>
            <w:r w:rsidR="21C8DD43" w:rsidRPr="322D8586">
              <w:rPr>
                <w:rFonts w:ascii="Arial" w:eastAsia="Times New Roman" w:hAnsi="Arial" w:cs="Arial"/>
                <w:b/>
                <w:bCs/>
                <w:color w:val="000000" w:themeColor="text1"/>
                <w:lang w:val="en-GB" w:eastAsia="en-GB"/>
              </w:rPr>
              <w:t>s</w:t>
            </w:r>
            <w:r w:rsidRPr="322D8586">
              <w:rPr>
                <w:rFonts w:ascii="Arial" w:eastAsia="Times New Roman" w:hAnsi="Arial" w:cs="Arial"/>
                <w:b/>
                <w:bCs/>
                <w:color w:val="000000" w:themeColor="text1"/>
                <w:lang w:val="en-GB" w:eastAsia="en-GB"/>
              </w:rPr>
              <w:t>afety</w:t>
            </w:r>
          </w:p>
        </w:tc>
        <w:tc>
          <w:tcPr>
            <w:tcW w:w="10259" w:type="dxa"/>
            <w:shd w:val="clear" w:color="auto" w:fill="F2F2F2" w:themeFill="background1" w:themeFillShade="F2"/>
          </w:tcPr>
          <w:p w14:paraId="01BAA591" w14:textId="58C2BA78" w:rsidR="001A59AE" w:rsidRPr="005473E2" w:rsidRDefault="001A59AE" w:rsidP="00E14765">
            <w:pPr>
              <w:pStyle w:val="ListParagraph"/>
              <w:numPr>
                <w:ilvl w:val="0"/>
                <w:numId w:val="7"/>
              </w:numPr>
              <w:spacing w:line="276" w:lineRule="auto"/>
              <w:textAlignment w:val="baseline"/>
              <w:rPr>
                <w:rFonts w:ascii="Arial" w:eastAsia="Times New Roman" w:hAnsi="Arial" w:cs="Arial"/>
                <w:color w:val="000000" w:themeColor="text1"/>
                <w:lang w:val="en-GB" w:eastAsia="en-GB"/>
              </w:rPr>
            </w:pPr>
            <w:r w:rsidRPr="005473E2">
              <w:rPr>
                <w:rFonts w:ascii="Arial" w:eastAsia="Times New Roman" w:hAnsi="Arial" w:cs="Arial"/>
                <w:color w:val="000000" w:themeColor="text1"/>
                <w:lang w:val="en-GB" w:eastAsia="en-GB"/>
              </w:rPr>
              <w:t>How safe does th</w:t>
            </w:r>
            <w:r>
              <w:rPr>
                <w:rFonts w:ascii="Arial" w:eastAsia="Times New Roman" w:hAnsi="Arial" w:cs="Arial"/>
                <w:color w:val="000000" w:themeColor="text1"/>
                <w:lang w:val="en-GB" w:eastAsia="en-GB"/>
              </w:rPr>
              <w:t>e</w:t>
            </w:r>
            <w:r w:rsidRPr="005473E2">
              <w:rPr>
                <w:rFonts w:ascii="Arial" w:eastAsia="Times New Roman" w:hAnsi="Arial" w:cs="Arial"/>
                <w:color w:val="000000" w:themeColor="text1"/>
                <w:lang w:val="en-GB" w:eastAsia="en-GB"/>
              </w:rPr>
              <w:t xml:space="preserve"> group feel? How</w:t>
            </w:r>
            <w:r w:rsidR="00465D77">
              <w:rPr>
                <w:rFonts w:ascii="Arial" w:eastAsia="Times New Roman" w:hAnsi="Arial" w:cs="Arial"/>
                <w:color w:val="000000" w:themeColor="text1"/>
                <w:lang w:val="en-GB" w:eastAsia="en-GB"/>
              </w:rPr>
              <w:t xml:space="preserve"> safe do other</w:t>
            </w:r>
            <w:r w:rsidRPr="005473E2">
              <w:rPr>
                <w:rFonts w:ascii="Arial" w:eastAsia="Times New Roman" w:hAnsi="Arial" w:cs="Arial"/>
                <w:color w:val="000000" w:themeColor="text1"/>
                <w:lang w:val="en-GB" w:eastAsia="en-GB"/>
              </w:rPr>
              <w:t xml:space="preserve"> young people and adults</w:t>
            </w:r>
            <w:r>
              <w:rPr>
                <w:rFonts w:ascii="Arial" w:eastAsia="Times New Roman" w:hAnsi="Arial" w:cs="Arial"/>
                <w:color w:val="000000" w:themeColor="text1"/>
                <w:lang w:val="en-GB" w:eastAsia="en-GB"/>
              </w:rPr>
              <w:t xml:space="preserve"> </w:t>
            </w:r>
            <w:r w:rsidR="00465D77">
              <w:rPr>
                <w:rFonts w:ascii="Arial" w:eastAsia="Times New Roman" w:hAnsi="Arial" w:cs="Arial"/>
                <w:color w:val="000000" w:themeColor="text1"/>
                <w:lang w:val="en-GB" w:eastAsia="en-GB"/>
              </w:rPr>
              <w:t xml:space="preserve">feel in </w:t>
            </w:r>
            <w:r>
              <w:rPr>
                <w:rFonts w:ascii="Arial" w:eastAsia="Times New Roman" w:hAnsi="Arial" w:cs="Arial"/>
                <w:color w:val="000000" w:themeColor="text1"/>
                <w:lang w:val="en-GB" w:eastAsia="en-GB"/>
              </w:rPr>
              <w:t xml:space="preserve">the </w:t>
            </w:r>
            <w:r w:rsidR="00465D77">
              <w:rPr>
                <w:rFonts w:ascii="Arial" w:eastAsia="Times New Roman" w:hAnsi="Arial" w:cs="Arial"/>
                <w:color w:val="000000" w:themeColor="text1"/>
                <w:lang w:val="en-GB" w:eastAsia="en-GB"/>
              </w:rPr>
              <w:t>same c</w:t>
            </w:r>
            <w:r>
              <w:rPr>
                <w:rFonts w:ascii="Arial" w:eastAsia="Times New Roman" w:hAnsi="Arial" w:cs="Arial"/>
                <w:color w:val="000000" w:themeColor="text1"/>
                <w:lang w:val="en-GB" w:eastAsia="en-GB"/>
              </w:rPr>
              <w:t>ontext</w:t>
            </w:r>
            <w:r w:rsidRPr="005473E2">
              <w:rPr>
                <w:rFonts w:ascii="Arial" w:eastAsia="Times New Roman" w:hAnsi="Arial" w:cs="Arial"/>
                <w:color w:val="000000" w:themeColor="text1"/>
                <w:lang w:val="en-GB" w:eastAsia="en-GB"/>
              </w:rPr>
              <w:t>?</w:t>
            </w:r>
          </w:p>
          <w:p w14:paraId="4D09BCAA" w14:textId="716EF497" w:rsidR="00DD3D89" w:rsidRPr="009A20C6" w:rsidRDefault="00E552E2" w:rsidP="00E14765">
            <w:pPr>
              <w:pStyle w:val="ListParagraph"/>
              <w:numPr>
                <w:ilvl w:val="0"/>
                <w:numId w:val="7"/>
              </w:numPr>
              <w:spacing w:line="276" w:lineRule="auto"/>
              <w:textAlignment w:val="baseline"/>
              <w:rPr>
                <w:rFonts w:ascii="Arial" w:eastAsia="Times New Roman" w:hAnsi="Arial" w:cs="Arial"/>
                <w:color w:val="000000" w:themeColor="text1"/>
                <w:lang w:val="en-GB" w:eastAsia="en-GB"/>
              </w:rPr>
            </w:pPr>
            <w:r w:rsidRPr="03FCB271">
              <w:rPr>
                <w:rFonts w:ascii="Arial" w:eastAsia="Times New Roman" w:hAnsi="Arial" w:cs="Arial"/>
                <w:color w:val="000000" w:themeColor="text1"/>
                <w:lang w:val="en-GB" w:eastAsia="en-GB"/>
              </w:rPr>
              <w:t xml:space="preserve">How does the </w:t>
            </w:r>
            <w:r w:rsidR="006D5D74" w:rsidRPr="03FCB271">
              <w:rPr>
                <w:rFonts w:ascii="Arial" w:eastAsia="Times New Roman" w:hAnsi="Arial" w:cs="Arial"/>
                <w:color w:val="000000" w:themeColor="text1"/>
                <w:lang w:val="en-GB" w:eastAsia="en-GB"/>
              </w:rPr>
              <w:t xml:space="preserve">physical environment of the </w:t>
            </w:r>
            <w:r w:rsidR="00F65671" w:rsidRPr="03FCB271">
              <w:rPr>
                <w:rFonts w:ascii="Arial" w:eastAsia="Times New Roman" w:hAnsi="Arial" w:cs="Arial"/>
                <w:color w:val="000000" w:themeColor="text1"/>
                <w:lang w:val="en-GB" w:eastAsia="en-GB"/>
              </w:rPr>
              <w:t xml:space="preserve">context </w:t>
            </w:r>
            <w:r w:rsidR="00C04B86" w:rsidRPr="03FCB271">
              <w:rPr>
                <w:rFonts w:ascii="Arial" w:eastAsia="Times New Roman" w:hAnsi="Arial" w:cs="Arial"/>
                <w:color w:val="000000" w:themeColor="text1"/>
                <w:lang w:val="en-GB" w:eastAsia="en-GB"/>
              </w:rPr>
              <w:t>s</w:t>
            </w:r>
            <w:r w:rsidR="00631D98" w:rsidRPr="03FCB271">
              <w:rPr>
                <w:rFonts w:ascii="Arial" w:eastAsia="Times New Roman" w:hAnsi="Arial" w:cs="Arial"/>
                <w:color w:val="000000" w:themeColor="text1"/>
                <w:lang w:val="en-GB" w:eastAsia="en-GB"/>
              </w:rPr>
              <w:t>uppo</w:t>
            </w:r>
            <w:r w:rsidRPr="03FCB271">
              <w:rPr>
                <w:rFonts w:ascii="Arial" w:eastAsia="Times New Roman" w:hAnsi="Arial" w:cs="Arial"/>
                <w:color w:val="000000" w:themeColor="text1"/>
                <w:lang w:val="en-GB" w:eastAsia="en-GB"/>
              </w:rPr>
              <w:t xml:space="preserve">rt or </w:t>
            </w:r>
            <w:r w:rsidR="00631D98" w:rsidRPr="03FCB271">
              <w:rPr>
                <w:rFonts w:ascii="Arial" w:eastAsia="Times New Roman" w:hAnsi="Arial" w:cs="Arial"/>
                <w:color w:val="000000" w:themeColor="text1"/>
                <w:lang w:val="en-GB" w:eastAsia="en-GB"/>
              </w:rPr>
              <w:t>undermine</w:t>
            </w:r>
            <w:r w:rsidR="00C04B86" w:rsidRPr="03FCB271">
              <w:rPr>
                <w:rFonts w:ascii="Arial" w:eastAsia="Times New Roman" w:hAnsi="Arial" w:cs="Arial"/>
                <w:color w:val="000000" w:themeColor="text1"/>
                <w:lang w:val="en-GB" w:eastAsia="en-GB"/>
              </w:rPr>
              <w:t xml:space="preserve"> the group’s</w:t>
            </w:r>
            <w:r w:rsidRPr="03FCB271">
              <w:rPr>
                <w:rFonts w:ascii="Arial" w:eastAsia="Times New Roman" w:hAnsi="Arial" w:cs="Arial"/>
                <w:color w:val="000000" w:themeColor="text1"/>
                <w:lang w:val="en-GB" w:eastAsia="en-GB"/>
              </w:rPr>
              <w:t xml:space="preserve"> safety</w:t>
            </w:r>
            <w:r w:rsidR="00A775E1" w:rsidRPr="03FCB271">
              <w:rPr>
                <w:rFonts w:ascii="Arial" w:eastAsia="Times New Roman" w:hAnsi="Arial" w:cs="Arial"/>
                <w:color w:val="000000" w:themeColor="text1"/>
                <w:lang w:val="en-GB" w:eastAsia="en-GB"/>
              </w:rPr>
              <w:t xml:space="preserve">? </w:t>
            </w:r>
          </w:p>
          <w:p w14:paraId="3030C92B" w14:textId="27BD8181" w:rsidR="00DD3D89" w:rsidRPr="009A20C6" w:rsidRDefault="00DD3D89" w:rsidP="03FCB271">
            <w:pPr>
              <w:pStyle w:val="ListParagraph"/>
              <w:spacing w:line="276" w:lineRule="auto"/>
              <w:ind w:left="360"/>
              <w:textAlignment w:val="baseline"/>
              <w:rPr>
                <w:rFonts w:ascii="Arial" w:eastAsia="Times New Roman" w:hAnsi="Arial" w:cs="Arial"/>
                <w:color w:val="000000" w:themeColor="text1"/>
                <w:lang w:val="en-GB" w:eastAsia="en-GB"/>
              </w:rPr>
            </w:pPr>
          </w:p>
        </w:tc>
      </w:tr>
      <w:tr w:rsidR="00380E36" w:rsidRPr="00A26A6A" w14:paraId="3D4111DA" w14:textId="77777777" w:rsidTr="747CA3AA">
        <w:tc>
          <w:tcPr>
            <w:tcW w:w="2044" w:type="dxa"/>
            <w:vMerge/>
            <w:tcFitText/>
            <w:vAlign w:val="center"/>
          </w:tcPr>
          <w:p w14:paraId="1B63A52D" w14:textId="77777777" w:rsidR="00DD3D89" w:rsidRPr="00A26A6A" w:rsidRDefault="00DD3D89" w:rsidP="00DD3D89">
            <w:pPr>
              <w:jc w:val="center"/>
              <w:rPr>
                <w:rFonts w:ascii="Arial" w:hAnsi="Arial" w:cs="Arial"/>
              </w:rPr>
            </w:pPr>
          </w:p>
        </w:tc>
        <w:tc>
          <w:tcPr>
            <w:tcW w:w="13124" w:type="dxa"/>
            <w:gridSpan w:val="2"/>
          </w:tcPr>
          <w:p w14:paraId="424A8060" w14:textId="16B3FB00" w:rsidR="005D7FC2" w:rsidRPr="005D7FC2" w:rsidRDefault="005D7FC2" w:rsidP="48A53FD4">
            <w:pPr>
              <w:spacing w:line="276" w:lineRule="auto"/>
              <w:rPr>
                <w:rFonts w:ascii="Arial" w:eastAsia="Arial" w:hAnsi="Arial" w:cs="Arial"/>
                <w:color w:val="000000" w:themeColor="text1"/>
                <w:lang w:val="en-GB"/>
              </w:rPr>
            </w:pPr>
            <w:r w:rsidRPr="03FCB271">
              <w:rPr>
                <w:rFonts w:ascii="Arial" w:eastAsia="Arial" w:hAnsi="Arial" w:cs="Arial"/>
                <w:color w:val="000000" w:themeColor="text1"/>
                <w:lang w:val="en-GB"/>
              </w:rPr>
              <w:t xml:space="preserve">The </w:t>
            </w:r>
            <w:r w:rsidR="00CC61C9" w:rsidRPr="03FCB271">
              <w:rPr>
                <w:rFonts w:ascii="Arial" w:eastAsia="Arial" w:hAnsi="Arial" w:cs="Arial"/>
                <w:color w:val="000000" w:themeColor="text1"/>
                <w:lang w:val="en-GB"/>
              </w:rPr>
              <w:t xml:space="preserve">young people in the group </w:t>
            </w:r>
            <w:r w:rsidR="00F02835" w:rsidRPr="03FCB271">
              <w:rPr>
                <w:rFonts w:ascii="Arial" w:eastAsia="Arial" w:hAnsi="Arial" w:cs="Arial"/>
                <w:color w:val="000000" w:themeColor="text1"/>
                <w:lang w:val="en-GB"/>
              </w:rPr>
              <w:t>feel that the local neighbourhood space provides them with a sense of belonging</w:t>
            </w:r>
            <w:r w:rsidR="006E6C3C" w:rsidRPr="03FCB271">
              <w:rPr>
                <w:rFonts w:ascii="Arial" w:eastAsia="Arial" w:hAnsi="Arial" w:cs="Arial"/>
                <w:color w:val="000000" w:themeColor="text1"/>
                <w:lang w:val="en-GB"/>
              </w:rPr>
              <w:t xml:space="preserve"> – they particularly like to spend time </w:t>
            </w:r>
            <w:r w:rsidR="00342F9A" w:rsidRPr="03FCB271">
              <w:rPr>
                <w:rFonts w:ascii="Arial" w:eastAsia="Arial" w:hAnsi="Arial" w:cs="Arial"/>
                <w:color w:val="000000" w:themeColor="text1"/>
                <w:lang w:val="en-GB"/>
              </w:rPr>
              <w:t xml:space="preserve">in corner of </w:t>
            </w:r>
            <w:r w:rsidR="006E6C3C" w:rsidRPr="03FCB271">
              <w:rPr>
                <w:rFonts w:ascii="Arial" w:eastAsia="Arial" w:hAnsi="Arial" w:cs="Arial"/>
                <w:color w:val="000000" w:themeColor="text1"/>
                <w:lang w:val="en-GB"/>
              </w:rPr>
              <w:t>Westside Park,</w:t>
            </w:r>
            <w:r w:rsidR="00342F9A" w:rsidRPr="03FCB271">
              <w:rPr>
                <w:rFonts w:ascii="Arial" w:eastAsia="Arial" w:hAnsi="Arial" w:cs="Arial"/>
                <w:color w:val="000000" w:themeColor="text1"/>
                <w:lang w:val="en-GB"/>
              </w:rPr>
              <w:t xml:space="preserve"> where there is a bench and som</w:t>
            </w:r>
            <w:r w:rsidR="00933E2D" w:rsidRPr="03FCB271">
              <w:rPr>
                <w:rFonts w:ascii="Arial" w:eastAsia="Arial" w:hAnsi="Arial" w:cs="Arial"/>
                <w:color w:val="000000" w:themeColor="text1"/>
                <w:lang w:val="en-GB"/>
              </w:rPr>
              <w:t>e trees to provide shelter,</w:t>
            </w:r>
            <w:r w:rsidR="006E6C3C" w:rsidRPr="03FCB271">
              <w:rPr>
                <w:rFonts w:ascii="Arial" w:eastAsia="Arial" w:hAnsi="Arial" w:cs="Arial"/>
                <w:color w:val="000000" w:themeColor="text1"/>
                <w:lang w:val="en-GB"/>
              </w:rPr>
              <w:t xml:space="preserve"> near to the greenhouses. </w:t>
            </w:r>
            <w:r w:rsidR="001A7BB1" w:rsidRPr="03FCB271">
              <w:rPr>
                <w:rFonts w:ascii="Arial" w:eastAsia="Arial" w:hAnsi="Arial" w:cs="Arial"/>
                <w:color w:val="000000" w:themeColor="text1"/>
                <w:lang w:val="en-GB"/>
              </w:rPr>
              <w:t xml:space="preserve">This tends to be a ‘no go’ area for adult residents </w:t>
            </w:r>
            <w:r w:rsidR="00933E2D" w:rsidRPr="03FCB271">
              <w:rPr>
                <w:rFonts w:ascii="Arial" w:eastAsia="Arial" w:hAnsi="Arial" w:cs="Arial"/>
                <w:color w:val="000000" w:themeColor="text1"/>
                <w:lang w:val="en-GB"/>
              </w:rPr>
              <w:t xml:space="preserve">and park users </w:t>
            </w:r>
            <w:r w:rsidR="001A7BB1" w:rsidRPr="03FCB271">
              <w:rPr>
                <w:rFonts w:ascii="Arial" w:eastAsia="Arial" w:hAnsi="Arial" w:cs="Arial"/>
                <w:color w:val="000000" w:themeColor="text1"/>
                <w:lang w:val="en-GB"/>
              </w:rPr>
              <w:t>who replied in a survey that they feel unsafe and intimidated by the young people there.</w:t>
            </w:r>
            <w:r w:rsidR="457134E9" w:rsidRPr="03FCB271">
              <w:rPr>
                <w:rFonts w:ascii="Arial" w:eastAsia="Arial" w:hAnsi="Arial" w:cs="Arial"/>
                <w:color w:val="000000" w:themeColor="text1"/>
                <w:lang w:val="en-GB"/>
              </w:rPr>
              <w:t xml:space="preserve"> </w:t>
            </w:r>
            <w:r w:rsidR="00AE37E4" w:rsidRPr="03FCB271">
              <w:rPr>
                <w:rFonts w:ascii="Arial" w:eastAsia="Arial" w:hAnsi="Arial" w:cs="Arial"/>
                <w:color w:val="000000" w:themeColor="text1"/>
                <w:lang w:val="en-GB"/>
              </w:rPr>
              <w:t xml:space="preserve">There isn’t very good lighting in that area and apart from the bench, nothing much there for young people to do. The group aren’t getting very good supervision. </w:t>
            </w:r>
          </w:p>
          <w:p w14:paraId="05237B62" w14:textId="4853B1CF" w:rsidR="009A20C6" w:rsidRPr="009A20C6" w:rsidRDefault="009A20C6" w:rsidP="48A53FD4">
            <w:pPr>
              <w:spacing w:line="276" w:lineRule="auto"/>
              <w:rPr>
                <w:rFonts w:ascii="Arial" w:eastAsia="Arial" w:hAnsi="Arial" w:cs="Arial"/>
                <w:color w:val="000000" w:themeColor="text1"/>
              </w:rPr>
            </w:pPr>
          </w:p>
        </w:tc>
      </w:tr>
      <w:tr w:rsidR="001112D7" w:rsidRPr="00A26A6A" w14:paraId="4A905A87" w14:textId="77777777" w:rsidTr="747CA3AA">
        <w:tc>
          <w:tcPr>
            <w:tcW w:w="2044" w:type="dxa"/>
            <w:vMerge/>
            <w:tcFitText/>
            <w:vAlign w:val="center"/>
          </w:tcPr>
          <w:p w14:paraId="7FAD0CFD" w14:textId="77777777" w:rsidR="00DD3D89" w:rsidRPr="00A26A6A" w:rsidRDefault="00DD3D89" w:rsidP="00DD3D89">
            <w:pPr>
              <w:jc w:val="center"/>
              <w:rPr>
                <w:rFonts w:ascii="Arial" w:hAnsi="Arial" w:cs="Arial"/>
              </w:rPr>
            </w:pPr>
          </w:p>
        </w:tc>
        <w:tc>
          <w:tcPr>
            <w:tcW w:w="2865" w:type="dxa"/>
            <w:shd w:val="clear" w:color="auto" w:fill="F2F2F2" w:themeFill="background1" w:themeFillShade="F2"/>
          </w:tcPr>
          <w:p w14:paraId="00D58EFA" w14:textId="566570B6" w:rsidR="00401024" w:rsidRPr="001022E6" w:rsidRDefault="00401024" w:rsidP="00DD3D89">
            <w:pPr>
              <w:spacing w:line="276" w:lineRule="auto"/>
              <w:textAlignment w:val="baseline"/>
              <w:rPr>
                <w:rFonts w:ascii="Arial" w:eastAsia="Times New Roman" w:hAnsi="Arial" w:cs="Arial"/>
                <w:b/>
                <w:bCs/>
                <w:color w:val="000000" w:themeColor="text1"/>
                <w:lang w:val="en-GB" w:eastAsia="en-GB"/>
              </w:rPr>
            </w:pPr>
            <w:r w:rsidRPr="001022E6">
              <w:rPr>
                <w:rFonts w:ascii="Arial" w:eastAsia="Times New Roman" w:hAnsi="Arial" w:cs="Arial"/>
                <w:b/>
                <w:bCs/>
                <w:color w:val="000000" w:themeColor="text1"/>
                <w:lang w:val="en-GB" w:eastAsia="en-GB"/>
              </w:rPr>
              <w:t>Parental integration</w:t>
            </w:r>
          </w:p>
        </w:tc>
        <w:tc>
          <w:tcPr>
            <w:tcW w:w="10259" w:type="dxa"/>
            <w:shd w:val="clear" w:color="auto" w:fill="F2F2F2" w:themeFill="background1" w:themeFillShade="F2"/>
          </w:tcPr>
          <w:p w14:paraId="6241549C" w14:textId="3646DE01" w:rsidR="00C1724C" w:rsidRPr="00C1724C" w:rsidRDefault="005366C2" w:rsidP="00E14765">
            <w:pPr>
              <w:pStyle w:val="ListParagraph"/>
              <w:numPr>
                <w:ilvl w:val="0"/>
                <w:numId w:val="8"/>
              </w:numPr>
              <w:spacing w:line="276" w:lineRule="auto"/>
              <w:textAlignment w:val="baseline"/>
              <w:rPr>
                <w:rFonts w:ascii="Arial" w:eastAsia="Times New Roman" w:hAnsi="Arial" w:cs="Arial"/>
                <w:i/>
                <w:iCs/>
                <w:color w:val="000000" w:themeColor="text1"/>
                <w:lang w:val="en-GB" w:eastAsia="en-GB"/>
              </w:rPr>
            </w:pPr>
            <w:r>
              <w:rPr>
                <w:rFonts w:ascii="Arial" w:eastAsia="Times New Roman" w:hAnsi="Arial" w:cs="Arial"/>
                <w:color w:val="000000" w:themeColor="text1"/>
                <w:lang w:val="en-GB" w:eastAsia="en-GB"/>
              </w:rPr>
              <w:t xml:space="preserve">What </w:t>
            </w:r>
            <w:r w:rsidR="00081339">
              <w:rPr>
                <w:rFonts w:ascii="Arial" w:eastAsia="Times New Roman" w:hAnsi="Arial" w:cs="Arial"/>
                <w:color w:val="000000" w:themeColor="text1"/>
                <w:lang w:val="en-GB" w:eastAsia="en-GB"/>
              </w:rPr>
              <w:t xml:space="preserve">are the views and experiences of the parents of this peer group in relation to the </w:t>
            </w:r>
            <w:r w:rsidR="00EC7CC3">
              <w:rPr>
                <w:rFonts w:ascii="Arial" w:eastAsia="Times New Roman" w:hAnsi="Arial" w:cs="Arial"/>
                <w:color w:val="000000" w:themeColor="text1"/>
                <w:lang w:val="en-GB" w:eastAsia="en-GB"/>
              </w:rPr>
              <w:t>concerns</w:t>
            </w:r>
            <w:r w:rsidR="00081339">
              <w:rPr>
                <w:rFonts w:ascii="Arial" w:eastAsia="Times New Roman" w:hAnsi="Arial" w:cs="Arial"/>
                <w:color w:val="000000" w:themeColor="text1"/>
                <w:lang w:val="en-GB" w:eastAsia="en-GB"/>
              </w:rPr>
              <w:t>?</w:t>
            </w:r>
          </w:p>
          <w:p w14:paraId="4DA06FE2" w14:textId="0F85D940" w:rsidR="00DD3D89" w:rsidRPr="001022E6" w:rsidRDefault="00EC7CC3" w:rsidP="03FCB271">
            <w:pPr>
              <w:pStyle w:val="ListParagraph"/>
              <w:numPr>
                <w:ilvl w:val="0"/>
                <w:numId w:val="8"/>
              </w:numPr>
              <w:spacing w:line="276" w:lineRule="auto"/>
              <w:textAlignment w:val="baseline"/>
              <w:rPr>
                <w:rFonts w:ascii="Arial" w:eastAsia="Times New Roman" w:hAnsi="Arial" w:cs="Arial"/>
                <w:i/>
                <w:iCs/>
                <w:color w:val="000000" w:themeColor="text1"/>
                <w:lang w:val="en-GB" w:eastAsia="en-GB"/>
              </w:rPr>
            </w:pPr>
            <w:r w:rsidRPr="03FCB271">
              <w:rPr>
                <w:rFonts w:ascii="Arial" w:eastAsia="Times New Roman" w:hAnsi="Arial" w:cs="Arial"/>
                <w:color w:val="000000" w:themeColor="text1"/>
                <w:lang w:val="en-GB" w:eastAsia="en-GB"/>
              </w:rPr>
              <w:t xml:space="preserve">What is the relationship between parents and could bringing them together help support the safety of the peer group? </w:t>
            </w:r>
            <w:r w:rsidR="00081339" w:rsidRPr="03FCB271">
              <w:rPr>
                <w:rFonts w:ascii="Arial" w:eastAsia="Times New Roman" w:hAnsi="Arial" w:cs="Arial"/>
                <w:color w:val="000000" w:themeColor="text1"/>
                <w:lang w:val="en-GB" w:eastAsia="en-GB"/>
              </w:rPr>
              <w:t xml:space="preserve"> </w:t>
            </w:r>
          </w:p>
          <w:p w14:paraId="546F3D52" w14:textId="1E00766E" w:rsidR="00DD3D89" w:rsidRPr="001022E6" w:rsidRDefault="00DD3D89" w:rsidP="03FCB271">
            <w:pPr>
              <w:pStyle w:val="ListParagraph"/>
              <w:spacing w:line="276" w:lineRule="auto"/>
              <w:ind w:left="360"/>
              <w:textAlignment w:val="baseline"/>
              <w:rPr>
                <w:rFonts w:ascii="Arial" w:eastAsia="Times New Roman" w:hAnsi="Arial" w:cs="Arial"/>
                <w:i/>
                <w:iCs/>
                <w:color w:val="000000" w:themeColor="text1"/>
                <w:lang w:val="en-GB" w:eastAsia="en-GB"/>
              </w:rPr>
            </w:pPr>
          </w:p>
        </w:tc>
      </w:tr>
      <w:tr w:rsidR="00380E36" w:rsidRPr="00A26A6A" w14:paraId="1AC9DC31" w14:textId="77777777" w:rsidTr="747CA3AA">
        <w:tc>
          <w:tcPr>
            <w:tcW w:w="2044" w:type="dxa"/>
            <w:vMerge/>
            <w:tcFitText/>
            <w:vAlign w:val="center"/>
          </w:tcPr>
          <w:p w14:paraId="1EEDC636" w14:textId="77777777" w:rsidR="00DD3D89" w:rsidRPr="00A26A6A" w:rsidRDefault="00DD3D89" w:rsidP="00DD3D89">
            <w:pPr>
              <w:jc w:val="center"/>
              <w:rPr>
                <w:rFonts w:ascii="Arial" w:hAnsi="Arial" w:cs="Arial"/>
              </w:rPr>
            </w:pPr>
          </w:p>
        </w:tc>
        <w:tc>
          <w:tcPr>
            <w:tcW w:w="13124" w:type="dxa"/>
            <w:gridSpan w:val="2"/>
          </w:tcPr>
          <w:p w14:paraId="7395631E" w14:textId="5ACF4C2B" w:rsidR="009A20C6" w:rsidRPr="00F21FD8" w:rsidRDefault="00417AF9" w:rsidP="03FCB271">
            <w:pPr>
              <w:spacing w:line="276" w:lineRule="auto"/>
              <w:rPr>
                <w:rFonts w:ascii="Arial" w:eastAsia="Arial" w:hAnsi="Arial" w:cs="Arial"/>
                <w:color w:val="000000" w:themeColor="text1"/>
                <w:lang w:val="en-GB"/>
              </w:rPr>
            </w:pPr>
            <w:r w:rsidRPr="322D8586">
              <w:rPr>
                <w:rFonts w:ascii="Arial" w:eastAsia="Arial" w:hAnsi="Arial" w:cs="Arial"/>
                <w:color w:val="000000" w:themeColor="text1"/>
                <w:lang w:val="en-GB"/>
              </w:rPr>
              <w:t>As par</w:t>
            </w:r>
            <w:r w:rsidR="006D26BC" w:rsidRPr="322D8586">
              <w:rPr>
                <w:rFonts w:ascii="Arial" w:eastAsia="Arial" w:hAnsi="Arial" w:cs="Arial"/>
                <w:color w:val="000000" w:themeColor="text1"/>
                <w:lang w:val="en-GB"/>
              </w:rPr>
              <w:t xml:space="preserve">t of the </w:t>
            </w:r>
            <w:r w:rsidR="00EF2553" w:rsidRPr="322D8586">
              <w:rPr>
                <w:rFonts w:ascii="Arial" w:eastAsia="Arial" w:hAnsi="Arial" w:cs="Arial"/>
                <w:color w:val="000000" w:themeColor="text1"/>
                <w:lang w:val="en-GB"/>
              </w:rPr>
              <w:t xml:space="preserve">assessment we were able to speak individually </w:t>
            </w:r>
            <w:r w:rsidR="4C4408A9" w:rsidRPr="322D8586">
              <w:rPr>
                <w:rFonts w:ascii="Arial" w:eastAsia="Arial" w:hAnsi="Arial" w:cs="Arial"/>
                <w:color w:val="000000" w:themeColor="text1"/>
                <w:lang w:val="en-GB"/>
              </w:rPr>
              <w:t xml:space="preserve">with </w:t>
            </w:r>
            <w:r w:rsidR="00001CD0" w:rsidRPr="322D8586">
              <w:rPr>
                <w:rFonts w:ascii="Arial" w:eastAsia="Arial" w:hAnsi="Arial" w:cs="Arial"/>
                <w:color w:val="000000" w:themeColor="text1"/>
                <w:lang w:val="en-GB"/>
              </w:rPr>
              <w:t>six</w:t>
            </w:r>
            <w:r w:rsidR="004A34E5" w:rsidRPr="322D8586">
              <w:rPr>
                <w:rFonts w:ascii="Arial" w:eastAsia="Arial" w:hAnsi="Arial" w:cs="Arial"/>
                <w:color w:val="000000" w:themeColor="text1"/>
                <w:lang w:val="en-GB"/>
              </w:rPr>
              <w:t xml:space="preserve"> </w:t>
            </w:r>
            <w:r w:rsidR="00EF2553" w:rsidRPr="322D8586">
              <w:rPr>
                <w:rFonts w:ascii="Arial" w:eastAsia="Arial" w:hAnsi="Arial" w:cs="Arial"/>
                <w:color w:val="000000" w:themeColor="text1"/>
                <w:lang w:val="en-GB"/>
              </w:rPr>
              <w:t>parents of young people</w:t>
            </w:r>
            <w:r w:rsidR="00001CD0" w:rsidRPr="322D8586">
              <w:rPr>
                <w:rFonts w:ascii="Arial" w:eastAsia="Arial" w:hAnsi="Arial" w:cs="Arial"/>
                <w:color w:val="000000" w:themeColor="text1"/>
                <w:lang w:val="en-GB"/>
              </w:rPr>
              <w:t xml:space="preserve"> in the group</w:t>
            </w:r>
            <w:r w:rsidR="00EF2553" w:rsidRPr="322D8586">
              <w:rPr>
                <w:rFonts w:ascii="Arial" w:eastAsia="Arial" w:hAnsi="Arial" w:cs="Arial"/>
                <w:color w:val="000000" w:themeColor="text1"/>
                <w:lang w:val="en-GB"/>
              </w:rPr>
              <w:t xml:space="preserve">. We </w:t>
            </w:r>
            <w:r w:rsidR="00001CD0" w:rsidRPr="322D8586">
              <w:rPr>
                <w:rFonts w:ascii="Arial" w:eastAsia="Arial" w:hAnsi="Arial" w:cs="Arial"/>
                <w:color w:val="000000" w:themeColor="text1"/>
                <w:lang w:val="en-GB"/>
              </w:rPr>
              <w:t xml:space="preserve">invited them to come to </w:t>
            </w:r>
            <w:r w:rsidR="534315CA" w:rsidRPr="322D8586">
              <w:rPr>
                <w:rFonts w:ascii="Arial" w:eastAsia="Arial" w:hAnsi="Arial" w:cs="Arial"/>
                <w:color w:val="000000" w:themeColor="text1"/>
                <w:lang w:val="en-GB"/>
              </w:rPr>
              <w:t xml:space="preserve">the </w:t>
            </w:r>
            <w:r w:rsidR="00001CD0" w:rsidRPr="322D8586">
              <w:rPr>
                <w:rFonts w:ascii="Arial" w:eastAsia="Arial" w:hAnsi="Arial" w:cs="Arial"/>
                <w:color w:val="000000" w:themeColor="text1"/>
                <w:lang w:val="en-GB"/>
              </w:rPr>
              <w:t xml:space="preserve">college and offered to </w:t>
            </w:r>
            <w:r w:rsidR="00EF2553" w:rsidRPr="322D8586">
              <w:rPr>
                <w:rFonts w:ascii="Arial" w:eastAsia="Arial" w:hAnsi="Arial" w:cs="Arial"/>
                <w:color w:val="000000" w:themeColor="text1"/>
                <w:lang w:val="en-GB"/>
              </w:rPr>
              <w:t>visit</w:t>
            </w:r>
            <w:r w:rsidR="203A6EA2" w:rsidRPr="322D8586">
              <w:rPr>
                <w:rFonts w:ascii="Arial" w:eastAsia="Arial" w:hAnsi="Arial" w:cs="Arial"/>
                <w:color w:val="000000" w:themeColor="text1"/>
                <w:lang w:val="en-GB"/>
              </w:rPr>
              <w:t xml:space="preserve"> </w:t>
            </w:r>
            <w:r w:rsidR="00EF2553" w:rsidRPr="322D8586">
              <w:rPr>
                <w:rFonts w:ascii="Arial" w:eastAsia="Arial" w:hAnsi="Arial" w:cs="Arial"/>
                <w:color w:val="000000" w:themeColor="text1"/>
                <w:lang w:val="en-GB"/>
              </w:rPr>
              <w:t>them at home</w:t>
            </w:r>
            <w:r w:rsidR="00001CD0" w:rsidRPr="322D8586">
              <w:rPr>
                <w:rFonts w:ascii="Arial" w:eastAsia="Arial" w:hAnsi="Arial" w:cs="Arial"/>
                <w:color w:val="000000" w:themeColor="text1"/>
                <w:lang w:val="en-GB"/>
              </w:rPr>
              <w:t xml:space="preserve">. </w:t>
            </w:r>
            <w:r w:rsidR="003D35AB" w:rsidRPr="322D8586">
              <w:rPr>
                <w:rFonts w:ascii="Arial" w:eastAsia="Arial" w:hAnsi="Arial" w:cs="Arial"/>
                <w:color w:val="000000" w:themeColor="text1"/>
                <w:lang w:val="en-GB"/>
              </w:rPr>
              <w:t>The</w:t>
            </w:r>
            <w:r w:rsidR="00D205C0" w:rsidRPr="322D8586">
              <w:rPr>
                <w:rFonts w:ascii="Arial" w:eastAsia="Arial" w:hAnsi="Arial" w:cs="Arial"/>
                <w:color w:val="000000" w:themeColor="text1"/>
                <w:lang w:val="en-GB"/>
              </w:rPr>
              <w:t xml:space="preserve"> dominant feeling is of worry for the young people </w:t>
            </w:r>
            <w:r w:rsidR="002A7C4F" w:rsidRPr="322D8586">
              <w:rPr>
                <w:rFonts w:ascii="Arial" w:eastAsia="Arial" w:hAnsi="Arial" w:cs="Arial"/>
                <w:color w:val="000000" w:themeColor="text1"/>
                <w:lang w:val="en-GB"/>
              </w:rPr>
              <w:t>and their safety. They feel that th</w:t>
            </w:r>
            <w:r w:rsidR="7F2C6B4B" w:rsidRPr="322D8586">
              <w:rPr>
                <w:rFonts w:ascii="Arial" w:eastAsia="Arial" w:hAnsi="Arial" w:cs="Arial"/>
                <w:color w:val="000000" w:themeColor="text1"/>
                <w:lang w:val="en-GB"/>
              </w:rPr>
              <w:t>e</w:t>
            </w:r>
            <w:r w:rsidR="002A7C4F" w:rsidRPr="322D8586">
              <w:rPr>
                <w:rFonts w:ascii="Arial" w:eastAsia="Arial" w:hAnsi="Arial" w:cs="Arial"/>
                <w:color w:val="000000" w:themeColor="text1"/>
                <w:lang w:val="en-GB"/>
              </w:rPr>
              <w:t xml:space="preserve"> young people have </w:t>
            </w:r>
            <w:r w:rsidR="00060F73" w:rsidRPr="322D8586">
              <w:rPr>
                <w:rFonts w:ascii="Arial" w:eastAsia="Arial" w:hAnsi="Arial" w:cs="Arial"/>
                <w:color w:val="000000" w:themeColor="text1"/>
                <w:lang w:val="en-GB"/>
              </w:rPr>
              <w:t>faced years of feeling unsafe in their local neighbourhood</w:t>
            </w:r>
            <w:r w:rsidR="002A7C4F" w:rsidRPr="322D8586">
              <w:rPr>
                <w:rFonts w:ascii="Arial" w:eastAsia="Arial" w:hAnsi="Arial" w:cs="Arial"/>
                <w:color w:val="000000" w:themeColor="text1"/>
                <w:lang w:val="en-GB"/>
              </w:rPr>
              <w:t xml:space="preserve"> </w:t>
            </w:r>
            <w:r w:rsidR="795DDB96" w:rsidRPr="322D8586">
              <w:rPr>
                <w:rFonts w:ascii="Arial" w:eastAsia="Arial" w:hAnsi="Arial" w:cs="Arial"/>
                <w:color w:val="000000" w:themeColor="text1"/>
                <w:lang w:val="en-GB"/>
              </w:rPr>
              <w:t>–</w:t>
            </w:r>
            <w:r w:rsidR="002A7C4F" w:rsidRPr="322D8586">
              <w:rPr>
                <w:rFonts w:ascii="Arial" w:eastAsia="Arial" w:hAnsi="Arial" w:cs="Arial"/>
                <w:color w:val="000000" w:themeColor="text1"/>
                <w:lang w:val="en-GB"/>
              </w:rPr>
              <w:t xml:space="preserve"> th</w:t>
            </w:r>
            <w:r w:rsidR="00060F73" w:rsidRPr="322D8586">
              <w:rPr>
                <w:rFonts w:ascii="Arial" w:eastAsia="Arial" w:hAnsi="Arial" w:cs="Arial"/>
                <w:color w:val="000000" w:themeColor="text1"/>
                <w:lang w:val="en-GB"/>
              </w:rPr>
              <w:t xml:space="preserve">ree of the young people have been in hospital due to an injury sustained in their local neighbourhood. Collectively the feeling from </w:t>
            </w:r>
            <w:r w:rsidR="30C9249F" w:rsidRPr="322D8586">
              <w:rPr>
                <w:rFonts w:ascii="Arial" w:eastAsia="Arial" w:hAnsi="Arial" w:cs="Arial"/>
                <w:color w:val="000000" w:themeColor="text1"/>
                <w:lang w:val="en-GB"/>
              </w:rPr>
              <w:t xml:space="preserve">the </w:t>
            </w:r>
            <w:r w:rsidR="00060F73" w:rsidRPr="322D8586">
              <w:rPr>
                <w:rFonts w:ascii="Arial" w:eastAsia="Arial" w:hAnsi="Arial" w:cs="Arial"/>
                <w:color w:val="000000" w:themeColor="text1"/>
                <w:lang w:val="en-GB"/>
              </w:rPr>
              <w:t xml:space="preserve">parents was that they have been asking for support and feel that this has </w:t>
            </w:r>
            <w:r w:rsidR="00F04079" w:rsidRPr="322D8586">
              <w:rPr>
                <w:rFonts w:ascii="Arial" w:eastAsia="Arial" w:hAnsi="Arial" w:cs="Arial"/>
                <w:color w:val="000000" w:themeColor="text1"/>
                <w:lang w:val="en-GB"/>
              </w:rPr>
              <w:t>not been listened to. Two of the parents said they have tried to ‘ground’ their young people</w:t>
            </w:r>
            <w:r w:rsidR="00DD150A" w:rsidRPr="322D8586">
              <w:rPr>
                <w:rFonts w:ascii="Arial" w:eastAsia="Arial" w:hAnsi="Arial" w:cs="Arial"/>
                <w:color w:val="000000" w:themeColor="text1"/>
                <w:lang w:val="en-GB"/>
              </w:rPr>
              <w:t xml:space="preserve"> in the past</w:t>
            </w:r>
            <w:r w:rsidR="00F04079" w:rsidRPr="322D8586">
              <w:rPr>
                <w:rFonts w:ascii="Arial" w:eastAsia="Arial" w:hAnsi="Arial" w:cs="Arial"/>
                <w:color w:val="000000" w:themeColor="text1"/>
                <w:lang w:val="en-GB"/>
              </w:rPr>
              <w:t xml:space="preserve"> to try to keep them safe but since they have become older this is not possible and they need to go out to travel to college and back anyway. </w:t>
            </w:r>
            <w:r w:rsidR="00D266CF" w:rsidRPr="322D8586">
              <w:rPr>
                <w:rFonts w:ascii="Arial" w:eastAsia="Arial" w:hAnsi="Arial" w:cs="Arial"/>
                <w:color w:val="000000" w:themeColor="text1"/>
                <w:lang w:val="en-GB"/>
              </w:rPr>
              <w:t xml:space="preserve">A parent spoke about how </w:t>
            </w:r>
            <w:r w:rsidR="00543DDE" w:rsidRPr="322D8586">
              <w:rPr>
                <w:rFonts w:ascii="Arial" w:eastAsia="Arial" w:hAnsi="Arial" w:cs="Arial"/>
                <w:color w:val="000000" w:themeColor="text1"/>
                <w:lang w:val="en-GB"/>
              </w:rPr>
              <w:t>she</w:t>
            </w:r>
            <w:r w:rsidR="00D266CF" w:rsidRPr="322D8586">
              <w:rPr>
                <w:rFonts w:ascii="Arial" w:eastAsia="Arial" w:hAnsi="Arial" w:cs="Arial"/>
                <w:color w:val="000000" w:themeColor="text1"/>
                <w:lang w:val="en-GB"/>
              </w:rPr>
              <w:t xml:space="preserve"> felt </w:t>
            </w:r>
            <w:r w:rsidR="00956853" w:rsidRPr="322D8586">
              <w:rPr>
                <w:rFonts w:ascii="Arial" w:eastAsia="Arial" w:hAnsi="Arial" w:cs="Arial"/>
                <w:color w:val="000000" w:themeColor="text1"/>
                <w:lang w:val="en-GB"/>
              </w:rPr>
              <w:t xml:space="preserve">betrayed by </w:t>
            </w:r>
            <w:r w:rsidR="00D266CF" w:rsidRPr="322D8586">
              <w:rPr>
                <w:rFonts w:ascii="Arial" w:eastAsia="Arial" w:hAnsi="Arial" w:cs="Arial"/>
                <w:color w:val="000000" w:themeColor="text1"/>
                <w:lang w:val="en-GB"/>
              </w:rPr>
              <w:t>social worker</w:t>
            </w:r>
            <w:r w:rsidR="11EF79FD" w:rsidRPr="322D8586">
              <w:rPr>
                <w:rFonts w:ascii="Arial" w:eastAsia="Arial" w:hAnsi="Arial" w:cs="Arial"/>
                <w:color w:val="000000" w:themeColor="text1"/>
                <w:lang w:val="en-GB"/>
              </w:rPr>
              <w:t>s</w:t>
            </w:r>
            <w:r w:rsidR="00D266CF" w:rsidRPr="322D8586">
              <w:rPr>
                <w:rFonts w:ascii="Arial" w:eastAsia="Arial" w:hAnsi="Arial" w:cs="Arial"/>
                <w:color w:val="000000" w:themeColor="text1"/>
                <w:lang w:val="en-GB"/>
              </w:rPr>
              <w:t xml:space="preserve"> and youth workers because she’d had some help from an Early Help service with a worker that she trusted, but the worker shared some information about her </w:t>
            </w:r>
            <w:r w:rsidR="00543DDE" w:rsidRPr="322D8586">
              <w:rPr>
                <w:rFonts w:ascii="Arial" w:eastAsia="Arial" w:hAnsi="Arial" w:cs="Arial"/>
                <w:color w:val="000000" w:themeColor="text1"/>
                <w:lang w:val="en-GB"/>
              </w:rPr>
              <w:t xml:space="preserve">older </w:t>
            </w:r>
            <w:r w:rsidR="00D266CF" w:rsidRPr="322D8586">
              <w:rPr>
                <w:rFonts w:ascii="Arial" w:eastAsia="Arial" w:hAnsi="Arial" w:cs="Arial"/>
                <w:color w:val="000000" w:themeColor="text1"/>
                <w:lang w:val="en-GB"/>
              </w:rPr>
              <w:t xml:space="preserve">son to the police </w:t>
            </w:r>
            <w:r w:rsidR="000B659B" w:rsidRPr="322D8586">
              <w:rPr>
                <w:rFonts w:ascii="Arial" w:eastAsia="Arial" w:hAnsi="Arial" w:cs="Arial"/>
                <w:color w:val="000000" w:themeColor="text1"/>
                <w:lang w:val="en-GB"/>
              </w:rPr>
              <w:t>which lead to him being arrested once he turned 18. She felt that this was a breach of</w:t>
            </w:r>
            <w:r w:rsidR="00543DDE" w:rsidRPr="322D8586">
              <w:rPr>
                <w:rFonts w:ascii="Arial" w:eastAsia="Arial" w:hAnsi="Arial" w:cs="Arial"/>
                <w:color w:val="000000" w:themeColor="text1"/>
                <w:lang w:val="en-GB"/>
              </w:rPr>
              <w:t xml:space="preserve"> confidentiality and broke down the trust. </w:t>
            </w:r>
            <w:r w:rsidR="00F21FD8" w:rsidRPr="322D8586">
              <w:rPr>
                <w:rFonts w:ascii="Arial" w:eastAsia="Arial" w:hAnsi="Arial" w:cs="Arial"/>
                <w:color w:val="000000" w:themeColor="text1"/>
                <w:lang w:val="en-GB"/>
              </w:rPr>
              <w:t xml:space="preserve">We heard that when the young people have been missing, they sometimes tell their parents that they are at the homes of other children, which may not be the case. There is some potential to </w:t>
            </w:r>
            <w:r w:rsidR="00E165AD" w:rsidRPr="322D8586">
              <w:rPr>
                <w:rFonts w:ascii="Arial" w:eastAsia="Arial" w:hAnsi="Arial" w:cs="Arial"/>
                <w:color w:val="000000" w:themeColor="text1"/>
                <w:lang w:val="en-GB"/>
              </w:rPr>
              <w:t xml:space="preserve">bring the parents together to </w:t>
            </w:r>
            <w:r w:rsidR="00BE5E5F" w:rsidRPr="322D8586">
              <w:rPr>
                <w:rFonts w:ascii="Arial" w:eastAsia="Arial" w:hAnsi="Arial" w:cs="Arial"/>
                <w:color w:val="000000" w:themeColor="text1"/>
                <w:lang w:val="en-GB"/>
              </w:rPr>
              <w:t>strengthen collective guardianship, improve communication and support shared strategies for safety</w:t>
            </w:r>
            <w:r w:rsidR="00E165AD" w:rsidRPr="322D8586">
              <w:rPr>
                <w:rFonts w:ascii="Arial" w:eastAsia="Arial" w:hAnsi="Arial" w:cs="Arial"/>
                <w:color w:val="000000" w:themeColor="text1"/>
                <w:lang w:val="en-GB"/>
              </w:rPr>
              <w:t>.</w:t>
            </w:r>
          </w:p>
          <w:p w14:paraId="167ED54E" w14:textId="230FCD62" w:rsidR="004977C8" w:rsidRPr="009A20C6" w:rsidRDefault="004977C8" w:rsidP="48A53FD4">
            <w:pPr>
              <w:spacing w:line="276" w:lineRule="auto"/>
              <w:rPr>
                <w:rFonts w:ascii="Arial" w:eastAsia="Arial" w:hAnsi="Arial" w:cs="Arial"/>
                <w:color w:val="000000" w:themeColor="text1"/>
              </w:rPr>
            </w:pPr>
          </w:p>
        </w:tc>
      </w:tr>
      <w:tr w:rsidR="001112D7" w:rsidRPr="00A26A6A" w14:paraId="719AAC5D" w14:textId="77777777" w:rsidTr="747CA3AA">
        <w:tc>
          <w:tcPr>
            <w:tcW w:w="2044" w:type="dxa"/>
            <w:vMerge/>
            <w:tcFitText/>
            <w:vAlign w:val="center"/>
          </w:tcPr>
          <w:p w14:paraId="4D1108E2" w14:textId="77777777" w:rsidR="00DD3D89" w:rsidRPr="00A26A6A" w:rsidRDefault="00DD3D89" w:rsidP="00DD3D89">
            <w:pPr>
              <w:jc w:val="center"/>
              <w:rPr>
                <w:rFonts w:ascii="Arial" w:hAnsi="Arial" w:cs="Arial"/>
              </w:rPr>
            </w:pPr>
          </w:p>
        </w:tc>
        <w:tc>
          <w:tcPr>
            <w:tcW w:w="2865" w:type="dxa"/>
            <w:shd w:val="clear" w:color="auto" w:fill="F2F2F2" w:themeFill="background1" w:themeFillShade="F2"/>
          </w:tcPr>
          <w:p w14:paraId="218EB213"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Policy</w:t>
            </w:r>
          </w:p>
          <w:p w14:paraId="37A530D0" w14:textId="77777777" w:rsidR="00DD3D89" w:rsidRDefault="00DD3D89" w:rsidP="00DD3D89">
            <w:pPr>
              <w:spacing w:line="276" w:lineRule="auto"/>
              <w:textAlignment w:val="baseline"/>
              <w:rPr>
                <w:rFonts w:ascii="Arial" w:eastAsia="Times New Roman" w:hAnsi="Arial" w:cs="Arial"/>
                <w:color w:val="000000" w:themeColor="text1"/>
                <w:lang w:val="en-GB" w:eastAsia="en-GB"/>
              </w:rPr>
            </w:pPr>
          </w:p>
          <w:p w14:paraId="7A5252EC" w14:textId="03F850F3" w:rsidR="00401024" w:rsidRPr="009A20C6" w:rsidRDefault="00401024" w:rsidP="00DD3D89">
            <w:pPr>
              <w:spacing w:line="276" w:lineRule="auto"/>
              <w:textAlignment w:val="baseline"/>
              <w:rPr>
                <w:rFonts w:ascii="Arial" w:eastAsia="Times New Roman" w:hAnsi="Arial" w:cs="Arial"/>
                <w:color w:val="000000" w:themeColor="text1"/>
                <w:lang w:val="en-GB" w:eastAsia="en-GB"/>
              </w:rPr>
            </w:pPr>
          </w:p>
        </w:tc>
        <w:tc>
          <w:tcPr>
            <w:tcW w:w="10259" w:type="dxa"/>
            <w:shd w:val="clear" w:color="auto" w:fill="F2F2F2" w:themeFill="background1" w:themeFillShade="F2"/>
          </w:tcPr>
          <w:p w14:paraId="4AF40F12" w14:textId="08821428" w:rsidR="00427FA2" w:rsidRPr="00427FA2" w:rsidRDefault="00427FA2" w:rsidP="48A53FD4">
            <w:pPr>
              <w:pStyle w:val="ListParagraph"/>
              <w:numPr>
                <w:ilvl w:val="0"/>
                <w:numId w:val="14"/>
              </w:numPr>
              <w:spacing w:line="276" w:lineRule="auto"/>
              <w:rPr>
                <w:rFonts w:ascii="Arial" w:eastAsia="Times New Roman" w:hAnsi="Arial" w:cs="Arial"/>
                <w:color w:val="000000" w:themeColor="text1"/>
                <w:lang w:val="en-GB" w:eastAsia="en-GB"/>
              </w:rPr>
            </w:pPr>
            <w:r w:rsidRPr="48A53FD4">
              <w:rPr>
                <w:rFonts w:ascii="Arial" w:eastAsia="Times New Roman" w:hAnsi="Arial" w:cs="Arial"/>
                <w:color w:val="000000" w:themeColor="text1"/>
                <w:lang w:val="en-GB" w:eastAsia="en-GB"/>
              </w:rPr>
              <w:t>Thinking about the context around the peer group, do the professional partners, agencies and businesses have policies that promote their safety and inclusion</w:t>
            </w:r>
            <w:r w:rsidR="00E158D1" w:rsidRPr="48A53FD4">
              <w:rPr>
                <w:rFonts w:ascii="Arial" w:eastAsia="Times New Roman" w:hAnsi="Arial" w:cs="Arial"/>
                <w:color w:val="000000" w:themeColor="text1"/>
                <w:lang w:val="en-GB" w:eastAsia="en-GB"/>
              </w:rPr>
              <w:t>,</w:t>
            </w:r>
            <w:r w:rsidRPr="48A53FD4">
              <w:rPr>
                <w:rFonts w:ascii="Arial" w:eastAsia="Times New Roman" w:hAnsi="Arial" w:cs="Arial"/>
                <w:color w:val="000000" w:themeColor="text1"/>
                <w:lang w:val="en-GB" w:eastAsia="en-GB"/>
              </w:rPr>
              <w:t xml:space="preserve"> and are they being followed? </w:t>
            </w:r>
          </w:p>
          <w:p w14:paraId="3ACD509F" w14:textId="4103CD8E" w:rsidR="00DD3D89" w:rsidRPr="00427FA2" w:rsidRDefault="00427FA2" w:rsidP="48A53FD4">
            <w:pPr>
              <w:pStyle w:val="ListParagraph"/>
              <w:numPr>
                <w:ilvl w:val="0"/>
                <w:numId w:val="14"/>
              </w:numPr>
              <w:spacing w:line="276" w:lineRule="auto"/>
              <w:rPr>
                <w:rFonts w:ascii="Arial" w:eastAsia="Times New Roman" w:hAnsi="Arial" w:cs="Arial"/>
                <w:color w:val="000000" w:themeColor="text1"/>
                <w:lang w:val="en-GB" w:eastAsia="en-GB"/>
              </w:rPr>
            </w:pPr>
            <w:r w:rsidRPr="322D8586">
              <w:rPr>
                <w:rFonts w:ascii="Arial" w:eastAsia="Times New Roman" w:hAnsi="Arial" w:cs="Arial"/>
                <w:color w:val="000000" w:themeColor="text1"/>
                <w:lang w:val="en-GB" w:eastAsia="en-GB"/>
              </w:rPr>
              <w:t>To what extent do these partners understand their role in making this context a positive and safe environment for young people to be in?</w:t>
            </w:r>
            <w:r>
              <w:br/>
            </w:r>
          </w:p>
        </w:tc>
      </w:tr>
      <w:tr w:rsidR="00380E36" w:rsidRPr="00A26A6A" w14:paraId="1DB0908F" w14:textId="77777777" w:rsidTr="747CA3AA">
        <w:tc>
          <w:tcPr>
            <w:tcW w:w="2044" w:type="dxa"/>
            <w:vMerge/>
            <w:tcFitText/>
            <w:vAlign w:val="center"/>
          </w:tcPr>
          <w:p w14:paraId="55D36C5C" w14:textId="77777777" w:rsidR="00DD3D89" w:rsidRPr="00A26A6A" w:rsidRDefault="00DD3D89" w:rsidP="00DD3D89">
            <w:pPr>
              <w:jc w:val="center"/>
              <w:rPr>
                <w:rFonts w:ascii="Arial" w:hAnsi="Arial" w:cs="Arial"/>
              </w:rPr>
            </w:pPr>
          </w:p>
        </w:tc>
        <w:tc>
          <w:tcPr>
            <w:tcW w:w="13124" w:type="dxa"/>
            <w:gridSpan w:val="2"/>
          </w:tcPr>
          <w:p w14:paraId="047877FF" w14:textId="26D95C58" w:rsidR="009E2CC9" w:rsidRPr="009E2CC9" w:rsidRDefault="00D80EA3" w:rsidP="322D8586">
            <w:pPr>
              <w:spacing w:line="276" w:lineRule="auto"/>
              <w:rPr>
                <w:rFonts w:ascii="Arial" w:eastAsia="Arial" w:hAnsi="Arial" w:cs="Arial"/>
                <w:color w:val="000000" w:themeColor="text1"/>
                <w:lang w:val="en-GB"/>
              </w:rPr>
            </w:pPr>
            <w:r w:rsidRPr="322D8586">
              <w:rPr>
                <w:rFonts w:ascii="Arial" w:eastAsia="Arial" w:hAnsi="Arial" w:cs="Arial"/>
                <w:color w:val="000000" w:themeColor="text1"/>
                <w:lang w:val="en-GB"/>
              </w:rPr>
              <w:t>The relevant professional polices that relate to the safety of this peer group includes</w:t>
            </w:r>
            <w:r w:rsidR="00E60204" w:rsidRPr="322D8586">
              <w:rPr>
                <w:rFonts w:ascii="Arial" w:eastAsia="Arial" w:hAnsi="Arial" w:cs="Arial"/>
                <w:color w:val="000000" w:themeColor="text1"/>
                <w:lang w:val="en-GB"/>
              </w:rPr>
              <w:t xml:space="preserve"> children’s social care safeguarding policies about risk outside the home, </w:t>
            </w:r>
            <w:r w:rsidR="008811A7" w:rsidRPr="322D8586">
              <w:rPr>
                <w:rFonts w:ascii="Arial" w:eastAsia="Arial" w:hAnsi="Arial" w:cs="Arial"/>
                <w:color w:val="000000" w:themeColor="text1"/>
                <w:lang w:val="en-GB"/>
              </w:rPr>
              <w:t>the local community safety strategy</w:t>
            </w:r>
            <w:r w:rsidR="23AEB17A" w:rsidRPr="322D8586">
              <w:rPr>
                <w:rFonts w:ascii="Arial" w:eastAsia="Arial" w:hAnsi="Arial" w:cs="Arial"/>
                <w:color w:val="000000" w:themeColor="text1"/>
                <w:lang w:val="en-GB"/>
              </w:rPr>
              <w:t xml:space="preserve"> and </w:t>
            </w:r>
            <w:r w:rsidR="009A2A0A" w:rsidRPr="322D8586">
              <w:rPr>
                <w:rFonts w:ascii="Arial" w:eastAsia="Arial" w:hAnsi="Arial" w:cs="Arial"/>
                <w:color w:val="000000" w:themeColor="text1"/>
                <w:lang w:val="en-GB"/>
              </w:rPr>
              <w:t xml:space="preserve">the college safeguarding policy. Through this work we have found that the </w:t>
            </w:r>
            <w:r w:rsidR="00DC1637" w:rsidRPr="322D8586">
              <w:rPr>
                <w:rFonts w:ascii="Arial" w:eastAsia="Arial" w:hAnsi="Arial" w:cs="Arial"/>
                <w:color w:val="000000" w:themeColor="text1"/>
                <w:lang w:val="en-GB"/>
              </w:rPr>
              <w:t xml:space="preserve">children's social care </w:t>
            </w:r>
            <w:r w:rsidR="009A2A0A" w:rsidRPr="322D8586">
              <w:rPr>
                <w:rFonts w:ascii="Arial" w:eastAsia="Arial" w:hAnsi="Arial" w:cs="Arial"/>
                <w:color w:val="000000" w:themeColor="text1"/>
                <w:lang w:val="en-GB"/>
              </w:rPr>
              <w:t xml:space="preserve">policy for recognising significant harm to a </w:t>
            </w:r>
            <w:r w:rsidR="2D9F82BB" w:rsidRPr="322D8586">
              <w:rPr>
                <w:rFonts w:ascii="Arial" w:eastAsia="Arial" w:hAnsi="Arial" w:cs="Arial"/>
                <w:color w:val="000000" w:themeColor="text1"/>
                <w:lang w:val="en-GB"/>
              </w:rPr>
              <w:t>peer group needs</w:t>
            </w:r>
            <w:r w:rsidR="009A2A0A" w:rsidRPr="322D8586">
              <w:rPr>
                <w:rFonts w:ascii="Arial" w:eastAsia="Arial" w:hAnsi="Arial" w:cs="Arial"/>
                <w:color w:val="000000" w:themeColor="text1"/>
                <w:lang w:val="en-GB"/>
              </w:rPr>
              <w:t xml:space="preserve"> strengthening because i</w:t>
            </w:r>
            <w:r w:rsidR="007D75C2" w:rsidRPr="322D8586">
              <w:rPr>
                <w:rFonts w:ascii="Arial" w:eastAsia="Arial" w:hAnsi="Arial" w:cs="Arial"/>
                <w:color w:val="000000" w:themeColor="text1"/>
                <w:lang w:val="en-GB"/>
              </w:rPr>
              <w:t xml:space="preserve">t focusses more on exploitation rather than violence and missing from home. </w:t>
            </w:r>
            <w:r w:rsidR="00CF13A9" w:rsidRPr="322D8586">
              <w:rPr>
                <w:rFonts w:ascii="Arial" w:eastAsia="Arial" w:hAnsi="Arial" w:cs="Arial"/>
                <w:color w:val="000000" w:themeColor="text1"/>
                <w:lang w:val="en-GB"/>
              </w:rPr>
              <w:t xml:space="preserve">While there are some concerns about exploitation with this group, the fact that the ‘presenting’ worries have been violence and missing from home, means that this group’s needs have been </w:t>
            </w:r>
            <w:r w:rsidR="00A34521" w:rsidRPr="322D8586">
              <w:rPr>
                <w:rFonts w:ascii="Arial" w:eastAsia="Arial" w:hAnsi="Arial" w:cs="Arial"/>
                <w:color w:val="000000" w:themeColor="text1"/>
                <w:lang w:val="en-GB"/>
              </w:rPr>
              <w:t xml:space="preserve">misread as ‘anti-social behaviour’ within multi-agency meetings. Our assessment is that this policy position needs to be changed if the peer group and others like it are to be safeguarded. </w:t>
            </w:r>
            <w:r w:rsidR="008811A7" w:rsidRPr="322D8586">
              <w:rPr>
                <w:rFonts w:ascii="Arial" w:eastAsia="Arial" w:hAnsi="Arial" w:cs="Arial"/>
                <w:color w:val="000000" w:themeColor="text1"/>
                <w:lang w:val="en-GB"/>
              </w:rPr>
              <w:t xml:space="preserve"> </w:t>
            </w:r>
          </w:p>
          <w:p w14:paraId="1C15FCAF" w14:textId="1F1C80E2" w:rsidR="009E2CC9" w:rsidRPr="009E2CC9" w:rsidRDefault="009E2CC9" w:rsidP="322D8586">
            <w:pPr>
              <w:spacing w:line="276" w:lineRule="auto"/>
              <w:rPr>
                <w:rFonts w:ascii="Arial" w:eastAsia="Arial" w:hAnsi="Arial" w:cs="Arial"/>
                <w:color w:val="000000" w:themeColor="text1"/>
                <w:lang w:val="en-GB"/>
              </w:rPr>
            </w:pPr>
          </w:p>
          <w:p w14:paraId="69B12DD6" w14:textId="3AF5FFCB" w:rsidR="009E2CC9" w:rsidRPr="009E2CC9" w:rsidRDefault="00AE7C19" w:rsidP="48A53FD4">
            <w:pPr>
              <w:spacing w:line="276" w:lineRule="auto"/>
              <w:rPr>
                <w:rFonts w:ascii="Arial" w:eastAsia="Arial" w:hAnsi="Arial" w:cs="Arial"/>
                <w:color w:val="000000" w:themeColor="text1"/>
                <w:lang w:val="en-GB"/>
              </w:rPr>
            </w:pPr>
            <w:r w:rsidRPr="322D8586">
              <w:rPr>
                <w:rFonts w:ascii="Arial" w:eastAsia="Arial" w:hAnsi="Arial" w:cs="Arial"/>
                <w:color w:val="000000" w:themeColor="text1"/>
                <w:lang w:val="en-GB"/>
              </w:rPr>
              <w:t xml:space="preserve">When it comes to the college, their </w:t>
            </w:r>
            <w:r w:rsidR="00304BEB" w:rsidRPr="322D8586">
              <w:rPr>
                <w:rFonts w:ascii="Arial" w:eastAsia="Arial" w:hAnsi="Arial" w:cs="Arial"/>
                <w:color w:val="000000" w:themeColor="text1"/>
                <w:lang w:val="en-GB"/>
              </w:rPr>
              <w:t xml:space="preserve">policy is that exclusion is the last resort, however this obscure the fact that many of these young people are on very low timetables, meaning that the opportunities for developing good relationships with school staff and having their educational needs met is </w:t>
            </w:r>
            <w:r w:rsidR="0021008B" w:rsidRPr="322D8586">
              <w:rPr>
                <w:rFonts w:ascii="Arial" w:eastAsia="Arial" w:hAnsi="Arial" w:cs="Arial"/>
                <w:color w:val="000000" w:themeColor="text1"/>
                <w:lang w:val="en-GB"/>
              </w:rPr>
              <w:t xml:space="preserve">constrained. The community safety strategy prioritises enforcement and public protection over safeguarding.  Although there is representation from </w:t>
            </w:r>
            <w:r w:rsidR="4C10D4D9" w:rsidRPr="322D8586">
              <w:rPr>
                <w:rFonts w:ascii="Arial" w:eastAsia="Arial" w:hAnsi="Arial" w:cs="Arial"/>
                <w:color w:val="000000" w:themeColor="text1"/>
                <w:lang w:val="en-GB"/>
              </w:rPr>
              <w:t xml:space="preserve">children’s social care </w:t>
            </w:r>
            <w:r w:rsidR="0021008B" w:rsidRPr="322D8586">
              <w:rPr>
                <w:rFonts w:ascii="Arial" w:eastAsia="Arial" w:hAnsi="Arial" w:cs="Arial"/>
                <w:color w:val="000000" w:themeColor="text1"/>
                <w:lang w:val="en-GB"/>
              </w:rPr>
              <w:t xml:space="preserve">at the community safety meeting, they are not able to overrule decisions in favour of dispersing young people, having a heavy police presence and CCTV (which are all strategies that have been applied in the past six months). </w:t>
            </w:r>
          </w:p>
          <w:p w14:paraId="79B130F8" w14:textId="77777777" w:rsidR="00DD3D89" w:rsidRPr="009A20C6" w:rsidRDefault="00DD3D89" w:rsidP="48A53FD4">
            <w:pPr>
              <w:spacing w:line="276" w:lineRule="auto"/>
              <w:rPr>
                <w:rFonts w:ascii="Arial" w:eastAsia="Arial" w:hAnsi="Arial" w:cs="Arial"/>
                <w:color w:val="000000" w:themeColor="text1"/>
              </w:rPr>
            </w:pPr>
          </w:p>
        </w:tc>
      </w:tr>
      <w:tr w:rsidR="001112D7" w:rsidRPr="00A26A6A" w14:paraId="5977116D" w14:textId="77777777" w:rsidTr="747CA3AA">
        <w:tc>
          <w:tcPr>
            <w:tcW w:w="2044" w:type="dxa"/>
            <w:vMerge/>
            <w:tcFitText/>
            <w:vAlign w:val="center"/>
          </w:tcPr>
          <w:p w14:paraId="19A6782C" w14:textId="77777777" w:rsidR="00DD3D89" w:rsidRPr="00A26A6A" w:rsidRDefault="00DD3D89" w:rsidP="00DD3D89">
            <w:pPr>
              <w:jc w:val="center"/>
              <w:rPr>
                <w:rFonts w:ascii="Arial" w:hAnsi="Arial" w:cs="Arial"/>
              </w:rPr>
            </w:pPr>
          </w:p>
        </w:tc>
        <w:tc>
          <w:tcPr>
            <w:tcW w:w="2865" w:type="dxa"/>
            <w:shd w:val="clear" w:color="auto" w:fill="F2F2F2" w:themeFill="background1" w:themeFillShade="F2"/>
          </w:tcPr>
          <w:p w14:paraId="20B5CCFB" w14:textId="71B1C267" w:rsidR="00DD3D89" w:rsidRPr="001022E6" w:rsidRDefault="00401024" w:rsidP="00DD3D89">
            <w:pPr>
              <w:spacing w:line="276" w:lineRule="auto"/>
              <w:textAlignment w:val="baseline"/>
              <w:rPr>
                <w:rFonts w:ascii="Arial" w:eastAsia="Times New Roman" w:hAnsi="Arial" w:cs="Arial"/>
                <w:b/>
                <w:bCs/>
                <w:color w:val="000000" w:themeColor="text1"/>
                <w:lang w:val="en-GB" w:eastAsia="en-GB"/>
              </w:rPr>
            </w:pPr>
            <w:r w:rsidRPr="322D8586">
              <w:rPr>
                <w:rFonts w:ascii="Arial" w:eastAsia="Times New Roman" w:hAnsi="Arial" w:cs="Arial"/>
                <w:b/>
                <w:bCs/>
                <w:color w:val="000000" w:themeColor="text1"/>
                <w:lang w:val="en-GB" w:eastAsia="en-GB"/>
              </w:rPr>
              <w:t>Resource</w:t>
            </w:r>
            <w:r w:rsidR="57453DD1" w:rsidRPr="322D8586">
              <w:rPr>
                <w:rFonts w:ascii="Arial" w:eastAsia="Times New Roman" w:hAnsi="Arial" w:cs="Arial"/>
                <w:b/>
                <w:bCs/>
                <w:color w:val="000000" w:themeColor="text1"/>
                <w:lang w:val="en-GB" w:eastAsia="en-GB"/>
              </w:rPr>
              <w:t>s</w:t>
            </w:r>
          </w:p>
        </w:tc>
        <w:tc>
          <w:tcPr>
            <w:tcW w:w="10259" w:type="dxa"/>
            <w:shd w:val="clear" w:color="auto" w:fill="F2F2F2" w:themeFill="background1" w:themeFillShade="F2"/>
          </w:tcPr>
          <w:p w14:paraId="10C8887F" w14:textId="2A08F64A" w:rsidR="00DD3D89" w:rsidRPr="00FE43A0" w:rsidRDefault="00DD3D89" w:rsidP="00E14765">
            <w:pPr>
              <w:pStyle w:val="ListParagraph"/>
              <w:numPr>
                <w:ilvl w:val="0"/>
                <w:numId w:val="9"/>
              </w:numPr>
              <w:spacing w:line="276" w:lineRule="auto"/>
              <w:textAlignment w:val="baseline"/>
              <w:rPr>
                <w:rFonts w:ascii="Arial" w:eastAsia="Times New Roman" w:hAnsi="Arial" w:cs="Arial"/>
                <w:color w:val="000000" w:themeColor="text1"/>
                <w:lang w:val="en-GB" w:eastAsia="en-GB"/>
              </w:rPr>
            </w:pPr>
            <w:r w:rsidRPr="00FE43A0">
              <w:rPr>
                <w:rFonts w:ascii="Arial" w:eastAsia="Times New Roman" w:hAnsi="Arial" w:cs="Arial"/>
                <w:color w:val="000000" w:themeColor="text1"/>
                <w:lang w:val="en-GB" w:eastAsia="en-GB"/>
              </w:rPr>
              <w:t>What community resources are available to</w:t>
            </w:r>
            <w:r w:rsidR="0093457E" w:rsidRPr="00FE43A0">
              <w:rPr>
                <w:rFonts w:ascii="Arial" w:eastAsia="Times New Roman" w:hAnsi="Arial" w:cs="Arial"/>
                <w:color w:val="000000" w:themeColor="text1"/>
                <w:lang w:val="en-GB" w:eastAsia="en-GB"/>
              </w:rPr>
              <w:t xml:space="preserve"> the peer group (as a group) </w:t>
            </w:r>
            <w:r w:rsidRPr="00FE43A0">
              <w:rPr>
                <w:rFonts w:ascii="Arial" w:eastAsia="Times New Roman" w:hAnsi="Arial" w:cs="Arial"/>
                <w:color w:val="000000" w:themeColor="text1"/>
                <w:lang w:val="en-GB" w:eastAsia="en-GB"/>
              </w:rPr>
              <w:t>in this context that support their wellbeing (including having fun and friendship)?</w:t>
            </w:r>
          </w:p>
          <w:p w14:paraId="609AE96D" w14:textId="7F42F673" w:rsidR="00DD3D89" w:rsidRPr="00FE43A0" w:rsidRDefault="00DD3D89" w:rsidP="00E14765">
            <w:pPr>
              <w:pStyle w:val="ListParagraph"/>
              <w:numPr>
                <w:ilvl w:val="0"/>
                <w:numId w:val="9"/>
              </w:numPr>
              <w:spacing w:line="276" w:lineRule="auto"/>
              <w:textAlignment w:val="baseline"/>
              <w:rPr>
                <w:rFonts w:ascii="Arial" w:eastAsia="Times New Roman" w:hAnsi="Arial" w:cs="Arial"/>
                <w:color w:val="000000" w:themeColor="text1"/>
                <w:lang w:val="en-GB" w:eastAsia="en-GB"/>
              </w:rPr>
            </w:pPr>
            <w:r w:rsidRPr="00FE43A0">
              <w:rPr>
                <w:rFonts w:ascii="Arial" w:eastAsia="Times New Roman" w:hAnsi="Arial" w:cs="Arial"/>
                <w:color w:val="000000" w:themeColor="text1"/>
                <w:lang w:val="en-GB" w:eastAsia="en-GB"/>
              </w:rPr>
              <w:t xml:space="preserve">How do structural factors (like poverty, racism, inequality) impact the accessibility and availability of resources and safety for </w:t>
            </w:r>
            <w:r w:rsidR="0093457E" w:rsidRPr="00FE43A0">
              <w:rPr>
                <w:rFonts w:ascii="Arial" w:eastAsia="Times New Roman" w:hAnsi="Arial" w:cs="Arial"/>
                <w:color w:val="000000" w:themeColor="text1"/>
                <w:lang w:val="en-GB" w:eastAsia="en-GB"/>
              </w:rPr>
              <w:t>the group</w:t>
            </w:r>
            <w:r w:rsidRPr="00FE43A0">
              <w:rPr>
                <w:rFonts w:ascii="Arial" w:eastAsia="Times New Roman" w:hAnsi="Arial" w:cs="Arial"/>
                <w:color w:val="000000" w:themeColor="text1"/>
                <w:lang w:val="en-GB" w:eastAsia="en-GB"/>
              </w:rPr>
              <w:t>?</w:t>
            </w:r>
          </w:p>
          <w:p w14:paraId="31F9DBEE" w14:textId="2F761B86" w:rsidR="00DD3D89" w:rsidRPr="009A20C6" w:rsidRDefault="00DD3D89" w:rsidP="00E14765">
            <w:pPr>
              <w:pStyle w:val="ListParagraph"/>
              <w:numPr>
                <w:ilvl w:val="0"/>
                <w:numId w:val="9"/>
              </w:numPr>
              <w:spacing w:line="276" w:lineRule="auto"/>
              <w:textAlignment w:val="baseline"/>
              <w:rPr>
                <w:rFonts w:ascii="Arial" w:eastAsia="Times New Roman" w:hAnsi="Arial" w:cs="Arial"/>
                <w:color w:val="000000" w:themeColor="text1"/>
                <w:lang w:val="en-GB" w:eastAsia="en-GB"/>
              </w:rPr>
            </w:pPr>
            <w:r w:rsidRPr="322D8586">
              <w:rPr>
                <w:rFonts w:ascii="Arial" w:eastAsia="Times New Roman" w:hAnsi="Arial" w:cs="Arial"/>
                <w:color w:val="000000" w:themeColor="text1"/>
                <w:lang w:val="en-GB" w:eastAsia="en-GB"/>
              </w:rPr>
              <w:t xml:space="preserve">Is there anything else happening locally to impact the wellbeing and safety of </w:t>
            </w:r>
            <w:r w:rsidR="00FE43A0" w:rsidRPr="322D8586">
              <w:rPr>
                <w:rFonts w:ascii="Arial" w:eastAsia="Times New Roman" w:hAnsi="Arial" w:cs="Arial"/>
                <w:color w:val="000000" w:themeColor="text1"/>
                <w:lang w:val="en-GB" w:eastAsia="en-GB"/>
              </w:rPr>
              <w:t>the peer group</w:t>
            </w:r>
            <w:r w:rsidRPr="322D8586">
              <w:rPr>
                <w:rFonts w:ascii="Arial" w:eastAsia="Times New Roman" w:hAnsi="Arial" w:cs="Arial"/>
                <w:color w:val="000000" w:themeColor="text1"/>
                <w:lang w:val="en-GB" w:eastAsia="en-GB"/>
              </w:rPr>
              <w:t xml:space="preserve">? </w:t>
            </w:r>
            <w:r>
              <w:br/>
            </w:r>
          </w:p>
        </w:tc>
      </w:tr>
      <w:tr w:rsidR="00380E36" w:rsidRPr="00A26A6A" w14:paraId="35BA0356" w14:textId="77777777" w:rsidTr="747CA3AA">
        <w:tc>
          <w:tcPr>
            <w:tcW w:w="2044" w:type="dxa"/>
            <w:vMerge/>
            <w:tcFitText/>
            <w:vAlign w:val="center"/>
          </w:tcPr>
          <w:p w14:paraId="47E465E1" w14:textId="77777777" w:rsidR="00DD3D89" w:rsidRPr="00A26A6A" w:rsidRDefault="00DD3D89" w:rsidP="00DD3D89">
            <w:pPr>
              <w:jc w:val="center"/>
              <w:rPr>
                <w:rFonts w:ascii="Arial" w:hAnsi="Arial" w:cs="Arial"/>
              </w:rPr>
            </w:pPr>
          </w:p>
        </w:tc>
        <w:tc>
          <w:tcPr>
            <w:tcW w:w="13124" w:type="dxa"/>
            <w:gridSpan w:val="2"/>
          </w:tcPr>
          <w:p w14:paraId="15808A55" w14:textId="01D91CCA" w:rsidR="00946B52" w:rsidRDefault="009B4815" w:rsidP="1945211E">
            <w:pPr>
              <w:spacing w:line="276" w:lineRule="auto"/>
              <w:rPr>
                <w:rFonts w:ascii="Arial" w:eastAsia="Arial" w:hAnsi="Arial" w:cs="Arial"/>
                <w:color w:val="000000" w:themeColor="text1"/>
              </w:rPr>
            </w:pPr>
            <w:r w:rsidRPr="1945211E">
              <w:rPr>
                <w:rFonts w:ascii="Arial" w:eastAsia="Arial" w:hAnsi="Arial" w:cs="Arial"/>
                <w:color w:val="000000" w:themeColor="text1"/>
              </w:rPr>
              <w:t xml:space="preserve">The resources available to this </w:t>
            </w:r>
            <w:r w:rsidR="00911D70" w:rsidRPr="1945211E">
              <w:rPr>
                <w:rFonts w:ascii="Arial" w:eastAsia="Arial" w:hAnsi="Arial" w:cs="Arial"/>
                <w:color w:val="000000" w:themeColor="text1"/>
              </w:rPr>
              <w:t>group of friends</w:t>
            </w:r>
            <w:r w:rsidRPr="1945211E">
              <w:rPr>
                <w:rFonts w:ascii="Arial" w:eastAsia="Arial" w:hAnsi="Arial" w:cs="Arial"/>
                <w:color w:val="000000" w:themeColor="text1"/>
              </w:rPr>
              <w:t xml:space="preserve"> is very minimal. </w:t>
            </w:r>
            <w:r w:rsidR="00522705" w:rsidRPr="1945211E">
              <w:rPr>
                <w:rFonts w:ascii="Arial" w:eastAsia="Arial" w:hAnsi="Arial" w:cs="Arial"/>
                <w:color w:val="000000" w:themeColor="text1"/>
              </w:rPr>
              <w:t>Th</w:t>
            </w:r>
            <w:r w:rsidR="0009399D" w:rsidRPr="1945211E">
              <w:rPr>
                <w:rFonts w:ascii="Arial" w:eastAsia="Arial" w:hAnsi="Arial" w:cs="Arial"/>
                <w:color w:val="000000" w:themeColor="text1"/>
              </w:rPr>
              <w:t xml:space="preserve">ere is no youth club that the group can access together – there is one that a few of the young people go to but </w:t>
            </w:r>
            <w:r w:rsidR="00BB46FB" w:rsidRPr="1945211E">
              <w:rPr>
                <w:rFonts w:ascii="Arial" w:eastAsia="Arial" w:hAnsi="Arial" w:cs="Arial"/>
                <w:color w:val="000000" w:themeColor="text1"/>
              </w:rPr>
              <w:t xml:space="preserve">as two of the members have been banned for fighting there, this has made it difficult for them to go there together. </w:t>
            </w:r>
            <w:r w:rsidR="002D1FA0" w:rsidRPr="1945211E">
              <w:rPr>
                <w:rFonts w:ascii="Arial" w:eastAsia="Arial" w:hAnsi="Arial" w:cs="Arial"/>
                <w:color w:val="000000" w:themeColor="text1"/>
              </w:rPr>
              <w:t>The group tends to find outdoor</w:t>
            </w:r>
            <w:r w:rsidR="003F1579">
              <w:rPr>
                <w:rFonts w:ascii="Arial" w:eastAsia="Arial" w:hAnsi="Arial" w:cs="Arial"/>
                <w:color w:val="000000" w:themeColor="text1"/>
              </w:rPr>
              <w:t xml:space="preserve"> spaces</w:t>
            </w:r>
            <w:r w:rsidR="002D1FA0" w:rsidRPr="1945211E">
              <w:rPr>
                <w:rFonts w:ascii="Arial" w:eastAsia="Arial" w:hAnsi="Arial" w:cs="Arial"/>
                <w:color w:val="000000" w:themeColor="text1"/>
              </w:rPr>
              <w:t xml:space="preserve"> but when </w:t>
            </w:r>
            <w:r w:rsidR="003F1579" w:rsidRPr="1945211E">
              <w:rPr>
                <w:rFonts w:ascii="Arial" w:eastAsia="Arial" w:hAnsi="Arial" w:cs="Arial"/>
                <w:color w:val="000000" w:themeColor="text1"/>
              </w:rPr>
              <w:t>it’s</w:t>
            </w:r>
            <w:r w:rsidR="002D1FA0" w:rsidRPr="1945211E">
              <w:rPr>
                <w:rFonts w:ascii="Arial" w:eastAsia="Arial" w:hAnsi="Arial" w:cs="Arial"/>
                <w:color w:val="000000" w:themeColor="text1"/>
              </w:rPr>
              <w:t xml:space="preserve"> colder/wet weather this can be difficult. In the past they </w:t>
            </w:r>
            <w:r w:rsidR="003F1579" w:rsidRPr="1945211E">
              <w:rPr>
                <w:rFonts w:ascii="Arial" w:eastAsia="Arial" w:hAnsi="Arial" w:cs="Arial"/>
                <w:color w:val="000000" w:themeColor="text1"/>
              </w:rPr>
              <w:t>used</w:t>
            </w:r>
            <w:r w:rsidR="002D1FA0" w:rsidRPr="1945211E">
              <w:rPr>
                <w:rFonts w:ascii="Arial" w:eastAsia="Arial" w:hAnsi="Arial" w:cs="Arial"/>
                <w:color w:val="000000" w:themeColor="text1"/>
              </w:rPr>
              <w:t xml:space="preserve"> the greenhouses in the park (which has been </w:t>
            </w:r>
            <w:r w:rsidR="00A05DAE" w:rsidRPr="1945211E">
              <w:rPr>
                <w:rFonts w:ascii="Arial" w:eastAsia="Arial" w:hAnsi="Arial" w:cs="Arial"/>
                <w:color w:val="000000" w:themeColor="text1"/>
              </w:rPr>
              <w:t xml:space="preserve">classified as anti-social behaviour and led to some members receiving a caution from the police). </w:t>
            </w:r>
            <w:r w:rsidR="50FF6BE9" w:rsidRPr="1945211E">
              <w:rPr>
                <w:rFonts w:ascii="Arial" w:eastAsia="Arial" w:hAnsi="Arial" w:cs="Arial"/>
                <w:color w:val="000000" w:themeColor="text1"/>
              </w:rPr>
              <w:t>T</w:t>
            </w:r>
            <w:r w:rsidR="007D4199" w:rsidRPr="1945211E">
              <w:rPr>
                <w:rFonts w:ascii="Arial" w:eastAsia="Arial" w:hAnsi="Arial" w:cs="Arial"/>
                <w:color w:val="000000" w:themeColor="text1"/>
              </w:rPr>
              <w:t xml:space="preserve">he greenhouse is not safe for socialising or </w:t>
            </w:r>
            <w:r w:rsidR="003F1579" w:rsidRPr="1945211E">
              <w:rPr>
                <w:rFonts w:ascii="Arial" w:eastAsia="Arial" w:hAnsi="Arial" w:cs="Arial"/>
                <w:color w:val="000000" w:themeColor="text1"/>
              </w:rPr>
              <w:t>recreation,</w:t>
            </w:r>
            <w:r w:rsidR="007D4199" w:rsidRPr="1945211E">
              <w:rPr>
                <w:rFonts w:ascii="Arial" w:eastAsia="Arial" w:hAnsi="Arial" w:cs="Arial"/>
                <w:color w:val="000000" w:themeColor="text1"/>
              </w:rPr>
              <w:t xml:space="preserve"> </w:t>
            </w:r>
            <w:r w:rsidR="00291C0F" w:rsidRPr="1945211E">
              <w:rPr>
                <w:rFonts w:ascii="Arial" w:eastAsia="Arial" w:hAnsi="Arial" w:cs="Arial"/>
                <w:color w:val="000000" w:themeColor="text1"/>
              </w:rPr>
              <w:t>particularly because it is made of glass</w:t>
            </w:r>
            <w:r w:rsidR="18A3E9F4" w:rsidRPr="1945211E">
              <w:rPr>
                <w:rFonts w:ascii="Arial" w:eastAsia="Arial" w:hAnsi="Arial" w:cs="Arial"/>
                <w:color w:val="000000" w:themeColor="text1"/>
              </w:rPr>
              <w:t xml:space="preserve">. </w:t>
            </w:r>
            <w:r w:rsidR="00291C0F" w:rsidRPr="1945211E">
              <w:rPr>
                <w:rFonts w:ascii="Arial" w:eastAsia="Arial" w:hAnsi="Arial" w:cs="Arial"/>
                <w:color w:val="000000" w:themeColor="text1"/>
              </w:rPr>
              <w:t xml:space="preserve"> Some detached youth work has been deployed in the </w:t>
            </w:r>
            <w:r w:rsidR="31937D6C" w:rsidRPr="1945211E">
              <w:rPr>
                <w:rFonts w:ascii="Arial" w:eastAsia="Arial" w:hAnsi="Arial" w:cs="Arial"/>
                <w:color w:val="000000" w:themeColor="text1"/>
              </w:rPr>
              <w:t>area,</w:t>
            </w:r>
            <w:r w:rsidR="00291C0F" w:rsidRPr="1945211E">
              <w:rPr>
                <w:rFonts w:ascii="Arial" w:eastAsia="Arial" w:hAnsi="Arial" w:cs="Arial"/>
                <w:color w:val="000000" w:themeColor="text1"/>
              </w:rPr>
              <w:t xml:space="preserve"> and this has been </w:t>
            </w:r>
            <w:r w:rsidR="310536A6" w:rsidRPr="1945211E">
              <w:rPr>
                <w:rFonts w:ascii="Arial" w:eastAsia="Arial" w:hAnsi="Arial" w:cs="Arial"/>
                <w:color w:val="000000" w:themeColor="text1"/>
              </w:rPr>
              <w:t>positive,</w:t>
            </w:r>
            <w:r w:rsidR="00291C0F" w:rsidRPr="1945211E">
              <w:rPr>
                <w:rFonts w:ascii="Arial" w:eastAsia="Arial" w:hAnsi="Arial" w:cs="Arial"/>
                <w:color w:val="000000" w:themeColor="text1"/>
              </w:rPr>
              <w:t xml:space="preserve"> but only in response to this assessment so the question of </w:t>
            </w:r>
            <w:r w:rsidR="00A27045" w:rsidRPr="1945211E">
              <w:rPr>
                <w:rFonts w:ascii="Arial" w:eastAsia="Arial" w:hAnsi="Arial" w:cs="Arial"/>
                <w:color w:val="000000" w:themeColor="text1"/>
              </w:rPr>
              <w:t>long-term</w:t>
            </w:r>
            <w:r w:rsidR="00291C0F" w:rsidRPr="1945211E">
              <w:rPr>
                <w:rFonts w:ascii="Arial" w:eastAsia="Arial" w:hAnsi="Arial" w:cs="Arial"/>
                <w:color w:val="000000" w:themeColor="text1"/>
              </w:rPr>
              <w:t xml:space="preserve"> support </w:t>
            </w:r>
            <w:r w:rsidR="34D5A7E9" w:rsidRPr="1945211E">
              <w:rPr>
                <w:rFonts w:ascii="Arial" w:eastAsia="Arial" w:hAnsi="Arial" w:cs="Arial"/>
                <w:color w:val="000000" w:themeColor="text1"/>
              </w:rPr>
              <w:t xml:space="preserve">remains </w:t>
            </w:r>
            <w:r w:rsidR="00946B52" w:rsidRPr="1945211E">
              <w:rPr>
                <w:rFonts w:ascii="Arial" w:eastAsia="Arial" w:hAnsi="Arial" w:cs="Arial"/>
                <w:color w:val="000000" w:themeColor="text1"/>
              </w:rPr>
              <w:t xml:space="preserve">unresolved. </w:t>
            </w:r>
            <w:r w:rsidR="00A27045" w:rsidRPr="1945211E">
              <w:rPr>
                <w:rFonts w:ascii="Arial" w:eastAsia="Arial" w:hAnsi="Arial" w:cs="Arial"/>
                <w:color w:val="000000" w:themeColor="text1"/>
              </w:rPr>
              <w:t xml:space="preserve">Some of the young people like swimming but told us they have been banned from </w:t>
            </w:r>
            <w:r w:rsidR="00A27045" w:rsidRPr="1945211E">
              <w:rPr>
                <w:rFonts w:ascii="Arial" w:eastAsia="Arial" w:hAnsi="Arial" w:cs="Arial"/>
                <w:color w:val="000000" w:themeColor="text1"/>
              </w:rPr>
              <w:lastRenderedPageBreak/>
              <w:t>the pool because they jumped and ran around</w:t>
            </w:r>
            <w:r w:rsidR="00BE3A59" w:rsidRPr="1945211E">
              <w:rPr>
                <w:rFonts w:ascii="Arial" w:eastAsia="Arial" w:hAnsi="Arial" w:cs="Arial"/>
                <w:color w:val="000000" w:themeColor="text1"/>
              </w:rPr>
              <w:t xml:space="preserve"> – behaviour which is very typical for teenagers in swimming pools</w:t>
            </w:r>
            <w:r w:rsidR="00A27045" w:rsidRPr="1945211E">
              <w:rPr>
                <w:rFonts w:ascii="Arial" w:eastAsia="Arial" w:hAnsi="Arial" w:cs="Arial"/>
                <w:color w:val="000000" w:themeColor="text1"/>
              </w:rPr>
              <w:t xml:space="preserve">. </w:t>
            </w:r>
            <w:r w:rsidR="00E76CC3" w:rsidRPr="1945211E">
              <w:rPr>
                <w:rFonts w:ascii="Arial" w:eastAsia="Arial" w:hAnsi="Arial" w:cs="Arial"/>
                <w:color w:val="000000" w:themeColor="text1"/>
              </w:rPr>
              <w:t xml:space="preserve">Others said that the pool is segmented into lanes so there is no space for ‘messing about’.   </w:t>
            </w:r>
          </w:p>
          <w:p w14:paraId="79D48710" w14:textId="77777777" w:rsidR="00946B52" w:rsidRDefault="00946B52" w:rsidP="48A53FD4">
            <w:pPr>
              <w:spacing w:line="276" w:lineRule="auto"/>
              <w:rPr>
                <w:rFonts w:ascii="Arial" w:eastAsia="Arial" w:hAnsi="Arial" w:cs="Arial"/>
                <w:color w:val="000000" w:themeColor="text1"/>
                <w:lang w:val="en-GB"/>
              </w:rPr>
            </w:pPr>
          </w:p>
          <w:p w14:paraId="5A20B71E" w14:textId="05A11E84" w:rsidR="009A20C6" w:rsidRPr="009A20C6" w:rsidRDefault="00946B52" w:rsidP="322D8586">
            <w:pPr>
              <w:spacing w:line="276" w:lineRule="auto"/>
              <w:rPr>
                <w:rFonts w:ascii="Arial" w:eastAsia="Arial" w:hAnsi="Arial" w:cs="Arial"/>
                <w:color w:val="000000" w:themeColor="text1"/>
              </w:rPr>
            </w:pPr>
            <w:r w:rsidRPr="322D8586">
              <w:rPr>
                <w:rFonts w:ascii="Arial" w:eastAsia="Arial" w:hAnsi="Arial" w:cs="Arial"/>
                <w:color w:val="000000" w:themeColor="text1"/>
                <w:lang w:val="en-GB"/>
              </w:rPr>
              <w:t>The parents and young people, as well as some of the youth work staff</w:t>
            </w:r>
            <w:r w:rsidR="10B01D2A" w:rsidRPr="322D8586">
              <w:rPr>
                <w:rFonts w:ascii="Arial" w:eastAsia="Arial" w:hAnsi="Arial" w:cs="Arial"/>
                <w:color w:val="000000" w:themeColor="text1"/>
                <w:lang w:val="en-GB"/>
              </w:rPr>
              <w:t>,</w:t>
            </w:r>
            <w:r w:rsidRPr="322D8586">
              <w:rPr>
                <w:rFonts w:ascii="Arial" w:eastAsia="Arial" w:hAnsi="Arial" w:cs="Arial"/>
                <w:color w:val="000000" w:themeColor="text1"/>
                <w:lang w:val="en-GB"/>
              </w:rPr>
              <w:t xml:space="preserve"> describe how the area has seen many years of neglect </w:t>
            </w:r>
            <w:r w:rsidR="00EF407C" w:rsidRPr="322D8586">
              <w:rPr>
                <w:rFonts w:ascii="Arial" w:eastAsia="Arial" w:hAnsi="Arial" w:cs="Arial"/>
                <w:color w:val="000000" w:themeColor="text1"/>
                <w:lang w:val="en-GB"/>
              </w:rPr>
              <w:t xml:space="preserve">and there are more families who face poverty in this neighbourhood than the </w:t>
            </w:r>
            <w:r w:rsidR="007A2755" w:rsidRPr="322D8586">
              <w:rPr>
                <w:rFonts w:ascii="Arial" w:eastAsia="Arial" w:hAnsi="Arial" w:cs="Arial"/>
                <w:color w:val="000000" w:themeColor="text1"/>
                <w:lang w:val="en-GB"/>
              </w:rPr>
              <w:t xml:space="preserve">county average. Almost all of the young people in the group had free school meals when they were in school. </w:t>
            </w:r>
            <w:r w:rsidR="004E5BFF" w:rsidRPr="322D8586">
              <w:rPr>
                <w:rFonts w:ascii="Arial" w:eastAsia="Arial" w:hAnsi="Arial" w:cs="Arial"/>
                <w:color w:val="000000" w:themeColor="text1"/>
                <w:lang w:val="en-GB"/>
              </w:rPr>
              <w:t xml:space="preserve">As mentioned before, there is a high degree of mistrust between the police and young people and their parents. </w:t>
            </w:r>
            <w:r w:rsidR="49F6DC9F" w:rsidRPr="322D8586">
              <w:rPr>
                <w:rFonts w:ascii="Arial" w:eastAsia="Arial" w:hAnsi="Arial" w:cs="Arial"/>
                <w:color w:val="000000" w:themeColor="text1"/>
                <w:lang w:val="en-GB"/>
              </w:rPr>
              <w:t>Black young people and those with a Mixed ethnic background</w:t>
            </w:r>
            <w:r w:rsidR="004E5BFF" w:rsidRPr="322D8586">
              <w:rPr>
                <w:rFonts w:ascii="Arial" w:eastAsia="Arial" w:hAnsi="Arial" w:cs="Arial"/>
                <w:color w:val="000000" w:themeColor="text1"/>
                <w:lang w:val="en-GB"/>
              </w:rPr>
              <w:t xml:space="preserve"> describe been stopped by the police very regularly</w:t>
            </w:r>
            <w:r w:rsidR="00134991" w:rsidRPr="322D8586">
              <w:rPr>
                <w:rFonts w:ascii="Arial" w:eastAsia="Arial" w:hAnsi="Arial" w:cs="Arial"/>
                <w:color w:val="000000" w:themeColor="text1"/>
                <w:lang w:val="en-GB"/>
              </w:rPr>
              <w:t xml:space="preserve"> which means they do not want to venture far beyond their very local area to avoid more of this</w:t>
            </w:r>
            <w:r w:rsidR="001832D4" w:rsidRPr="322D8586">
              <w:rPr>
                <w:rFonts w:ascii="Arial" w:eastAsia="Arial" w:hAnsi="Arial" w:cs="Arial"/>
                <w:color w:val="000000" w:themeColor="text1"/>
                <w:lang w:val="en-GB"/>
              </w:rPr>
              <w:t>.</w:t>
            </w:r>
            <w:r w:rsidR="004E5BFF" w:rsidRPr="322D8586">
              <w:rPr>
                <w:rFonts w:ascii="Arial" w:eastAsia="Arial" w:hAnsi="Arial" w:cs="Arial"/>
                <w:color w:val="000000" w:themeColor="text1"/>
                <w:lang w:val="en-GB"/>
              </w:rPr>
              <w:t xml:space="preserve"> </w:t>
            </w:r>
          </w:p>
          <w:p w14:paraId="48967872" w14:textId="2CD89EB7" w:rsidR="009A20C6" w:rsidRPr="009A20C6" w:rsidRDefault="009A20C6" w:rsidP="322D8586">
            <w:pPr>
              <w:spacing w:line="276" w:lineRule="auto"/>
              <w:rPr>
                <w:rFonts w:ascii="Arial" w:eastAsia="Arial" w:hAnsi="Arial" w:cs="Arial"/>
                <w:color w:val="000000" w:themeColor="text1"/>
                <w:lang w:val="en-GB"/>
              </w:rPr>
            </w:pPr>
          </w:p>
          <w:p w14:paraId="4E97EF09" w14:textId="12DCB607" w:rsidR="009A20C6" w:rsidRPr="009A20C6" w:rsidRDefault="1C093366" w:rsidP="322D8586">
            <w:pPr>
              <w:spacing w:line="276" w:lineRule="auto"/>
              <w:rPr>
                <w:rFonts w:ascii="Arial" w:eastAsia="Arial" w:hAnsi="Arial" w:cs="Arial"/>
                <w:color w:val="000000" w:themeColor="text1"/>
              </w:rPr>
            </w:pPr>
            <w:r w:rsidRPr="322D8586">
              <w:rPr>
                <w:rFonts w:ascii="Arial" w:eastAsia="Arial" w:hAnsi="Arial" w:cs="Arial"/>
                <w:color w:val="000000" w:themeColor="text1"/>
                <w:lang w:val="en-GB"/>
              </w:rPr>
              <w:t xml:space="preserve">Overall, the young people reported feeling uncared for, with limited opportunities and little choice or control over their futures. During our observations, drug dealing was witnessed in the area. Although the young people did not speak directly about this, it is likely to have an impact on members of the group. </w:t>
            </w:r>
            <w:r w:rsidR="003258A6" w:rsidRPr="322D8586">
              <w:rPr>
                <w:rFonts w:ascii="Arial" w:eastAsia="Arial" w:hAnsi="Arial" w:cs="Arial"/>
                <w:color w:val="000000" w:themeColor="text1"/>
                <w:lang w:val="en-GB"/>
              </w:rPr>
              <w:t xml:space="preserve">The youth workers who </w:t>
            </w:r>
            <w:r w:rsidR="00354B32" w:rsidRPr="322D8586">
              <w:rPr>
                <w:rFonts w:ascii="Arial" w:eastAsia="Arial" w:hAnsi="Arial" w:cs="Arial"/>
                <w:color w:val="000000" w:themeColor="text1"/>
                <w:lang w:val="en-GB"/>
              </w:rPr>
              <w:t xml:space="preserve">have led some detached sessions as part of this assessment </w:t>
            </w:r>
            <w:r w:rsidR="003258A6" w:rsidRPr="322D8586">
              <w:rPr>
                <w:rFonts w:ascii="Arial" w:eastAsia="Arial" w:hAnsi="Arial" w:cs="Arial"/>
                <w:color w:val="000000" w:themeColor="text1"/>
                <w:lang w:val="en-GB"/>
              </w:rPr>
              <w:t xml:space="preserve">have reported that there are tensions within the peer group, with some members </w:t>
            </w:r>
            <w:r w:rsidR="00354B32" w:rsidRPr="322D8586">
              <w:rPr>
                <w:rFonts w:ascii="Arial" w:eastAsia="Arial" w:hAnsi="Arial" w:cs="Arial"/>
                <w:color w:val="000000" w:themeColor="text1"/>
                <w:lang w:val="en-GB"/>
              </w:rPr>
              <w:t xml:space="preserve">being worried the impact of drugs on their friends. They </w:t>
            </w:r>
            <w:r w:rsidR="40489AFD" w:rsidRPr="322D8586">
              <w:rPr>
                <w:rFonts w:ascii="Arial" w:eastAsia="Arial" w:hAnsi="Arial" w:cs="Arial"/>
                <w:color w:val="000000" w:themeColor="text1"/>
                <w:lang w:val="en-GB"/>
              </w:rPr>
              <w:t>could not</w:t>
            </w:r>
            <w:r w:rsidR="00354B32" w:rsidRPr="322D8586">
              <w:rPr>
                <w:rFonts w:ascii="Arial" w:eastAsia="Arial" w:hAnsi="Arial" w:cs="Arial"/>
                <w:color w:val="000000" w:themeColor="text1"/>
                <w:lang w:val="en-GB"/>
              </w:rPr>
              <w:t xml:space="preserve"> name anyone who might be able to help with this. </w:t>
            </w:r>
            <w:r w:rsidR="00946B52">
              <w:br/>
            </w:r>
          </w:p>
        </w:tc>
      </w:tr>
      <w:tr w:rsidR="001112D7" w:rsidRPr="00A26A6A" w14:paraId="616636E8" w14:textId="77777777" w:rsidTr="747CA3AA">
        <w:tc>
          <w:tcPr>
            <w:tcW w:w="2044" w:type="dxa"/>
            <w:vMerge/>
            <w:tcFitText/>
            <w:vAlign w:val="center"/>
          </w:tcPr>
          <w:p w14:paraId="3C1ED6A1" w14:textId="77777777" w:rsidR="00DD3D89" w:rsidRPr="00A26A6A" w:rsidRDefault="00DD3D89" w:rsidP="00DD3D89">
            <w:pPr>
              <w:jc w:val="center"/>
              <w:rPr>
                <w:rFonts w:ascii="Arial" w:hAnsi="Arial" w:cs="Arial"/>
              </w:rPr>
            </w:pPr>
          </w:p>
        </w:tc>
        <w:tc>
          <w:tcPr>
            <w:tcW w:w="2865" w:type="dxa"/>
            <w:shd w:val="clear" w:color="auto" w:fill="F2F2F2" w:themeFill="background1" w:themeFillShade="F2"/>
          </w:tcPr>
          <w:p w14:paraId="16A1A2A6" w14:textId="63D3E81C" w:rsidR="007443C5" w:rsidRPr="001022E6" w:rsidRDefault="007443C5" w:rsidP="00DD3D89">
            <w:pPr>
              <w:spacing w:line="276" w:lineRule="auto"/>
              <w:textAlignment w:val="baseline"/>
              <w:rPr>
                <w:rFonts w:ascii="Arial" w:eastAsia="Times New Roman" w:hAnsi="Arial" w:cs="Arial"/>
                <w:b/>
                <w:bCs/>
                <w:color w:val="000000" w:themeColor="text1"/>
                <w:lang w:val="en-GB" w:eastAsia="en-GB"/>
              </w:rPr>
            </w:pPr>
            <w:r w:rsidRPr="001022E6">
              <w:rPr>
                <w:rFonts w:ascii="Arial" w:eastAsia="Times New Roman" w:hAnsi="Arial" w:cs="Arial"/>
                <w:b/>
                <w:bCs/>
                <w:color w:val="000000" w:themeColor="text1"/>
                <w:lang w:val="en-GB" w:eastAsia="en-GB"/>
              </w:rPr>
              <w:t>Systemic factors</w:t>
            </w:r>
          </w:p>
        </w:tc>
        <w:tc>
          <w:tcPr>
            <w:tcW w:w="10259" w:type="dxa"/>
            <w:shd w:val="clear" w:color="auto" w:fill="F2F2F2" w:themeFill="background1" w:themeFillShade="F2"/>
          </w:tcPr>
          <w:p w14:paraId="03508164" w14:textId="0FD1BEDC" w:rsidR="00DD3D89" w:rsidRPr="002F53AA" w:rsidRDefault="00DD3D89" w:rsidP="1945211E">
            <w:pPr>
              <w:pStyle w:val="ListParagraph"/>
              <w:numPr>
                <w:ilvl w:val="0"/>
                <w:numId w:val="10"/>
              </w:numPr>
              <w:spacing w:line="276" w:lineRule="auto"/>
              <w:textAlignment w:val="baseline"/>
              <w:rPr>
                <w:rFonts w:ascii="Arial" w:eastAsia="Times New Roman" w:hAnsi="Arial" w:cs="Arial"/>
                <w:color w:val="000000" w:themeColor="text1"/>
                <w:lang w:eastAsia="en-GB"/>
              </w:rPr>
            </w:pPr>
            <w:r w:rsidRPr="1945211E">
              <w:rPr>
                <w:rFonts w:ascii="Arial" w:eastAsia="Times New Roman" w:hAnsi="Arial" w:cs="Arial"/>
                <w:color w:val="000000" w:themeColor="text1"/>
                <w:lang w:eastAsia="en-GB"/>
              </w:rPr>
              <w:t>Do the local safeguarding arrangements include guidance on the thresholds for responding to</w:t>
            </w:r>
            <w:r w:rsidR="002F53AA" w:rsidRPr="1945211E">
              <w:rPr>
                <w:rFonts w:ascii="Arial" w:eastAsia="Times New Roman" w:hAnsi="Arial" w:cs="Arial"/>
                <w:color w:val="000000" w:themeColor="text1"/>
                <w:lang w:eastAsia="en-GB"/>
              </w:rPr>
              <w:t xml:space="preserve"> a peer group experiencing</w:t>
            </w:r>
            <w:r w:rsidRPr="1945211E">
              <w:rPr>
                <w:rFonts w:ascii="Arial" w:eastAsia="Times New Roman" w:hAnsi="Arial" w:cs="Arial"/>
                <w:color w:val="000000" w:themeColor="text1"/>
                <w:lang w:eastAsia="en-GB"/>
              </w:rPr>
              <w:t xml:space="preserve"> harm</w:t>
            </w:r>
            <w:r w:rsidR="002F53AA" w:rsidRPr="1945211E">
              <w:rPr>
                <w:rFonts w:ascii="Arial" w:eastAsia="Times New Roman" w:hAnsi="Arial" w:cs="Arial"/>
                <w:color w:val="000000" w:themeColor="text1"/>
                <w:lang w:eastAsia="en-GB"/>
              </w:rPr>
              <w:t xml:space="preserve"> </w:t>
            </w:r>
            <w:r w:rsidRPr="1945211E">
              <w:rPr>
                <w:rFonts w:ascii="Arial" w:eastAsia="Times New Roman" w:hAnsi="Arial" w:cs="Arial"/>
                <w:color w:val="000000" w:themeColor="text1"/>
                <w:lang w:eastAsia="en-GB"/>
              </w:rPr>
              <w:t>beyond the home</w:t>
            </w:r>
            <w:r w:rsidR="00E36EE8" w:rsidRPr="1945211E">
              <w:rPr>
                <w:rFonts w:ascii="Arial" w:eastAsia="Times New Roman" w:hAnsi="Arial" w:cs="Arial"/>
                <w:color w:val="000000" w:themeColor="text1"/>
                <w:lang w:eastAsia="en-GB"/>
              </w:rPr>
              <w:t xml:space="preserve"> and </w:t>
            </w:r>
            <w:r w:rsidR="00DB2420" w:rsidRPr="1945211E">
              <w:rPr>
                <w:rFonts w:ascii="Arial" w:eastAsia="Times New Roman" w:hAnsi="Arial" w:cs="Arial"/>
                <w:color w:val="000000" w:themeColor="text1"/>
                <w:lang w:eastAsia="en-GB"/>
              </w:rPr>
              <w:t xml:space="preserve">is the guidance being followed? </w:t>
            </w:r>
            <w:r w:rsidR="00E36EE8" w:rsidRPr="1945211E">
              <w:rPr>
                <w:rFonts w:ascii="Arial" w:eastAsia="Times New Roman" w:hAnsi="Arial" w:cs="Arial"/>
                <w:color w:val="000000" w:themeColor="text1"/>
                <w:lang w:eastAsia="en-GB"/>
              </w:rPr>
              <w:t xml:space="preserve"> </w:t>
            </w:r>
          </w:p>
          <w:p w14:paraId="4675DB0E" w14:textId="443136E3" w:rsidR="00DD3D89" w:rsidRPr="00A450D7" w:rsidRDefault="00DD3D89" w:rsidP="00E14765">
            <w:pPr>
              <w:pStyle w:val="ListParagraph"/>
              <w:numPr>
                <w:ilvl w:val="0"/>
                <w:numId w:val="10"/>
              </w:numPr>
              <w:spacing w:line="276" w:lineRule="auto"/>
              <w:textAlignment w:val="baseline"/>
              <w:rPr>
                <w:rFonts w:ascii="Arial" w:eastAsia="Times New Roman" w:hAnsi="Arial" w:cs="Arial"/>
                <w:color w:val="000000" w:themeColor="text1"/>
                <w:lang w:val="en-GB" w:eastAsia="en-GB"/>
              </w:rPr>
            </w:pPr>
            <w:r w:rsidRPr="00A450D7">
              <w:rPr>
                <w:rFonts w:ascii="Arial" w:eastAsia="Times New Roman" w:hAnsi="Arial" w:cs="Arial"/>
                <w:color w:val="000000" w:themeColor="text1"/>
                <w:lang w:val="en-GB" w:eastAsia="en-GB"/>
              </w:rPr>
              <w:t xml:space="preserve">Are incidents involving </w:t>
            </w:r>
            <w:r w:rsidR="00AB3C00">
              <w:rPr>
                <w:rFonts w:ascii="Arial" w:eastAsia="Times New Roman" w:hAnsi="Arial" w:cs="Arial"/>
                <w:color w:val="000000" w:themeColor="text1"/>
                <w:lang w:val="en-GB" w:eastAsia="en-GB"/>
              </w:rPr>
              <w:t xml:space="preserve">the peer group’s </w:t>
            </w:r>
            <w:r w:rsidRPr="00A450D7">
              <w:rPr>
                <w:rFonts w:ascii="Arial" w:eastAsia="Times New Roman" w:hAnsi="Arial" w:cs="Arial"/>
                <w:color w:val="000000" w:themeColor="text1"/>
                <w:lang w:val="en-GB" w:eastAsia="en-GB"/>
              </w:rPr>
              <w:t>safety being recorded appropriately and responded to?</w:t>
            </w:r>
          </w:p>
          <w:p w14:paraId="38EE3F1F" w14:textId="77777777" w:rsidR="00506098" w:rsidRDefault="00DD3D89" w:rsidP="00E14765">
            <w:pPr>
              <w:pStyle w:val="ListParagraph"/>
              <w:numPr>
                <w:ilvl w:val="0"/>
                <w:numId w:val="10"/>
              </w:numPr>
              <w:spacing w:line="276" w:lineRule="auto"/>
              <w:textAlignment w:val="baseline"/>
              <w:rPr>
                <w:rFonts w:ascii="Arial" w:eastAsia="Times New Roman" w:hAnsi="Arial" w:cs="Arial"/>
                <w:color w:val="000000" w:themeColor="text1"/>
                <w:lang w:val="en-GB" w:eastAsia="en-GB"/>
              </w:rPr>
            </w:pPr>
            <w:r w:rsidRPr="00AB3C00">
              <w:rPr>
                <w:rFonts w:ascii="Arial" w:eastAsia="Times New Roman" w:hAnsi="Arial" w:cs="Arial"/>
                <w:color w:val="000000" w:themeColor="text1"/>
                <w:lang w:val="en-GB" w:eastAsia="en-GB"/>
              </w:rPr>
              <w:t>Is there a process for collecting, reviewing and responding to trends and themes (alongside individual incidents) and is it being used?</w:t>
            </w:r>
          </w:p>
          <w:p w14:paraId="32617F87" w14:textId="61E7CDB1" w:rsidR="003A6A3F" w:rsidRPr="00AB3C00" w:rsidRDefault="003A6A3F" w:rsidP="00E14765">
            <w:pPr>
              <w:pStyle w:val="ListParagraph"/>
              <w:numPr>
                <w:ilvl w:val="0"/>
                <w:numId w:val="10"/>
              </w:numPr>
              <w:spacing w:line="276" w:lineRule="auto"/>
              <w:textAlignment w:val="baseline"/>
              <w:rPr>
                <w:rFonts w:ascii="Arial" w:eastAsia="Times New Roman" w:hAnsi="Arial" w:cs="Arial"/>
                <w:color w:val="000000" w:themeColor="text1"/>
                <w:lang w:val="en-GB" w:eastAsia="en-GB"/>
              </w:rPr>
            </w:pPr>
            <w:r w:rsidRPr="322D8586">
              <w:rPr>
                <w:rFonts w:ascii="Arial" w:eastAsia="Times New Roman" w:hAnsi="Arial" w:cs="Arial"/>
                <w:color w:val="000000" w:themeColor="text1"/>
                <w:lang w:val="en-GB" w:eastAsia="en-GB"/>
              </w:rPr>
              <w:t>What is the peer groups’ experience of structural discrimination (poverty, racism, inequality</w:t>
            </w:r>
            <w:r w:rsidR="005828A3" w:rsidRPr="322D8586">
              <w:rPr>
                <w:rFonts w:ascii="Arial" w:eastAsia="Times New Roman" w:hAnsi="Arial" w:cs="Arial"/>
                <w:color w:val="000000" w:themeColor="text1"/>
                <w:lang w:val="en-GB" w:eastAsia="en-GB"/>
              </w:rPr>
              <w:t>, misogyny</w:t>
            </w:r>
            <w:r w:rsidRPr="322D8586">
              <w:rPr>
                <w:rFonts w:ascii="Arial" w:eastAsia="Times New Roman" w:hAnsi="Arial" w:cs="Arial"/>
                <w:color w:val="000000" w:themeColor="text1"/>
                <w:lang w:val="en-GB" w:eastAsia="en-GB"/>
              </w:rPr>
              <w:t>)</w:t>
            </w:r>
            <w:r w:rsidR="18B43F00" w:rsidRPr="322D8586">
              <w:rPr>
                <w:rFonts w:ascii="Arial" w:eastAsia="Times New Roman" w:hAnsi="Arial" w:cs="Arial"/>
                <w:color w:val="000000" w:themeColor="text1"/>
                <w:lang w:val="en-GB" w:eastAsia="en-GB"/>
              </w:rPr>
              <w:t>?</w:t>
            </w:r>
            <w:r>
              <w:br/>
            </w:r>
          </w:p>
        </w:tc>
      </w:tr>
      <w:tr w:rsidR="00380E36" w:rsidRPr="00A26A6A" w14:paraId="0C58EC6A" w14:textId="77777777" w:rsidTr="747CA3AA">
        <w:tc>
          <w:tcPr>
            <w:tcW w:w="2044" w:type="dxa"/>
            <w:vMerge/>
            <w:tcFitText/>
            <w:vAlign w:val="center"/>
          </w:tcPr>
          <w:p w14:paraId="29554C75" w14:textId="77777777" w:rsidR="00DD3D89" w:rsidRPr="00A26A6A" w:rsidRDefault="00DD3D89" w:rsidP="00DD3D89">
            <w:pPr>
              <w:jc w:val="center"/>
              <w:rPr>
                <w:rFonts w:ascii="Arial" w:hAnsi="Arial" w:cs="Arial"/>
              </w:rPr>
            </w:pPr>
          </w:p>
        </w:tc>
        <w:tc>
          <w:tcPr>
            <w:tcW w:w="13124" w:type="dxa"/>
            <w:gridSpan w:val="2"/>
          </w:tcPr>
          <w:p w14:paraId="648EC5A5" w14:textId="38DC220C" w:rsidR="00BB1D32" w:rsidRDefault="001832D4" w:rsidP="48A53FD4">
            <w:pPr>
              <w:spacing w:line="276" w:lineRule="auto"/>
              <w:rPr>
                <w:rFonts w:ascii="Arial" w:eastAsia="Arial" w:hAnsi="Arial" w:cs="Arial"/>
                <w:color w:val="000000" w:themeColor="text1"/>
              </w:rPr>
            </w:pPr>
            <w:r w:rsidRPr="322D8586">
              <w:rPr>
                <w:rFonts w:ascii="Arial" w:eastAsia="Arial" w:hAnsi="Arial" w:cs="Arial"/>
                <w:color w:val="000000" w:themeColor="text1"/>
                <w:lang w:val="en-GB"/>
              </w:rPr>
              <w:t>The local safeguarding arrangements include guidance on thresholds for responding to peer groups</w:t>
            </w:r>
            <w:r w:rsidR="00D2480C" w:rsidRPr="322D8586">
              <w:rPr>
                <w:rFonts w:ascii="Arial" w:eastAsia="Arial" w:hAnsi="Arial" w:cs="Arial"/>
                <w:color w:val="000000" w:themeColor="text1"/>
                <w:lang w:val="en-GB"/>
              </w:rPr>
              <w:t>,</w:t>
            </w:r>
            <w:r w:rsidRPr="322D8586">
              <w:rPr>
                <w:rFonts w:ascii="Arial" w:eastAsia="Arial" w:hAnsi="Arial" w:cs="Arial"/>
                <w:color w:val="000000" w:themeColor="text1"/>
                <w:lang w:val="en-GB"/>
              </w:rPr>
              <w:t xml:space="preserve"> but these are not consistently applied. For example, as mentioned</w:t>
            </w:r>
            <w:r w:rsidR="00D2480C" w:rsidRPr="322D8586">
              <w:rPr>
                <w:rFonts w:ascii="Arial" w:eastAsia="Arial" w:hAnsi="Arial" w:cs="Arial"/>
                <w:color w:val="000000" w:themeColor="text1"/>
                <w:lang w:val="en-GB"/>
              </w:rPr>
              <w:t>,</w:t>
            </w:r>
            <w:r w:rsidRPr="322D8586">
              <w:rPr>
                <w:rFonts w:ascii="Arial" w:eastAsia="Arial" w:hAnsi="Arial" w:cs="Arial"/>
                <w:color w:val="000000" w:themeColor="text1"/>
                <w:lang w:val="en-GB"/>
              </w:rPr>
              <w:t xml:space="preserve"> where there is </w:t>
            </w:r>
            <w:r w:rsidR="00414676" w:rsidRPr="322D8586">
              <w:rPr>
                <w:rFonts w:ascii="Arial" w:eastAsia="Arial" w:hAnsi="Arial" w:cs="Arial"/>
                <w:color w:val="000000" w:themeColor="text1"/>
                <w:lang w:val="en-GB"/>
              </w:rPr>
              <w:t xml:space="preserve">risk of </w:t>
            </w:r>
            <w:r w:rsidRPr="322D8586">
              <w:rPr>
                <w:rFonts w:ascii="Arial" w:eastAsia="Arial" w:hAnsi="Arial" w:cs="Arial"/>
                <w:color w:val="000000" w:themeColor="text1"/>
                <w:lang w:val="en-GB"/>
              </w:rPr>
              <w:t>exploitation</w:t>
            </w:r>
            <w:r w:rsidR="00414676" w:rsidRPr="322D8586">
              <w:rPr>
                <w:rFonts w:ascii="Arial" w:eastAsia="Arial" w:hAnsi="Arial" w:cs="Arial"/>
                <w:color w:val="000000" w:themeColor="text1"/>
                <w:lang w:val="en-GB"/>
              </w:rPr>
              <w:t>,</w:t>
            </w:r>
            <w:r w:rsidRPr="322D8586">
              <w:rPr>
                <w:rFonts w:ascii="Arial" w:eastAsia="Arial" w:hAnsi="Arial" w:cs="Arial"/>
                <w:color w:val="000000" w:themeColor="text1"/>
                <w:lang w:val="en-GB"/>
              </w:rPr>
              <w:t xml:space="preserve"> the threshold of harm is lower than if the </w:t>
            </w:r>
            <w:r w:rsidR="0078799B" w:rsidRPr="322D8586">
              <w:rPr>
                <w:rFonts w:ascii="Arial" w:eastAsia="Arial" w:hAnsi="Arial" w:cs="Arial"/>
                <w:color w:val="000000" w:themeColor="text1"/>
                <w:lang w:val="en-GB"/>
              </w:rPr>
              <w:t xml:space="preserve">harm is around violence and missing – both of which are thought about as more matters for the police. </w:t>
            </w:r>
            <w:r w:rsidR="00442A2F" w:rsidRPr="322D8586">
              <w:rPr>
                <w:rFonts w:ascii="Arial" w:eastAsia="Arial" w:hAnsi="Arial" w:cs="Arial"/>
                <w:color w:val="000000" w:themeColor="text1"/>
                <w:lang w:val="en-GB"/>
              </w:rPr>
              <w:t>The return from home worker has been advocating for</w:t>
            </w:r>
            <w:r w:rsidR="003659C9" w:rsidRPr="322D8586">
              <w:rPr>
                <w:rFonts w:ascii="Arial" w:eastAsia="Arial" w:hAnsi="Arial" w:cs="Arial"/>
                <w:color w:val="000000" w:themeColor="text1"/>
                <w:lang w:val="en-GB"/>
              </w:rPr>
              <w:t xml:space="preserve"> some support for this </w:t>
            </w:r>
            <w:r w:rsidR="00442A2F" w:rsidRPr="322D8586">
              <w:rPr>
                <w:rFonts w:ascii="Arial" w:eastAsia="Arial" w:hAnsi="Arial" w:cs="Arial"/>
                <w:color w:val="000000" w:themeColor="text1"/>
                <w:lang w:val="en-GB"/>
              </w:rPr>
              <w:t xml:space="preserve">group but feels like they have been ignored. </w:t>
            </w:r>
            <w:r w:rsidR="00740B87" w:rsidRPr="322D8586">
              <w:rPr>
                <w:rFonts w:ascii="Arial" w:eastAsia="Arial" w:hAnsi="Arial" w:cs="Arial"/>
                <w:color w:val="000000" w:themeColor="text1"/>
                <w:lang w:val="en-GB"/>
              </w:rPr>
              <w:t>Individuals</w:t>
            </w:r>
            <w:r w:rsidR="00817E8C" w:rsidRPr="322D8586">
              <w:rPr>
                <w:rFonts w:ascii="Arial" w:eastAsia="Arial" w:hAnsi="Arial" w:cs="Arial"/>
                <w:color w:val="000000" w:themeColor="text1"/>
                <w:lang w:val="en-GB"/>
              </w:rPr>
              <w:t>/families</w:t>
            </w:r>
            <w:r w:rsidR="00740B87" w:rsidRPr="322D8586">
              <w:rPr>
                <w:rFonts w:ascii="Arial" w:eastAsia="Arial" w:hAnsi="Arial" w:cs="Arial"/>
                <w:color w:val="000000" w:themeColor="text1"/>
                <w:lang w:val="en-GB"/>
              </w:rPr>
              <w:t xml:space="preserve"> within the peer group have been recorded as open </w:t>
            </w:r>
            <w:r w:rsidR="00817E8C" w:rsidRPr="322D8586">
              <w:rPr>
                <w:rFonts w:ascii="Arial" w:eastAsia="Arial" w:hAnsi="Arial" w:cs="Arial"/>
                <w:color w:val="000000" w:themeColor="text1"/>
                <w:lang w:val="en-GB"/>
              </w:rPr>
              <w:t xml:space="preserve">to various council agencies, including </w:t>
            </w:r>
            <w:r w:rsidR="3940F9AB" w:rsidRPr="322D8586">
              <w:rPr>
                <w:rFonts w:ascii="Arial" w:eastAsia="Arial" w:hAnsi="Arial" w:cs="Arial"/>
                <w:color w:val="000000" w:themeColor="text1"/>
                <w:lang w:val="en-GB"/>
              </w:rPr>
              <w:t xml:space="preserve">children's social care </w:t>
            </w:r>
            <w:r w:rsidR="00817E8C" w:rsidRPr="322D8586">
              <w:rPr>
                <w:rFonts w:ascii="Arial" w:eastAsia="Arial" w:hAnsi="Arial" w:cs="Arial"/>
                <w:color w:val="000000" w:themeColor="text1"/>
                <w:lang w:val="en-GB"/>
              </w:rPr>
              <w:t xml:space="preserve">and Early Help but </w:t>
            </w:r>
            <w:r w:rsidR="000D261A" w:rsidRPr="322D8586">
              <w:rPr>
                <w:rFonts w:ascii="Arial" w:eastAsia="Arial" w:hAnsi="Arial" w:cs="Arial"/>
                <w:color w:val="000000" w:themeColor="text1"/>
                <w:lang w:val="en-GB"/>
              </w:rPr>
              <w:t xml:space="preserve">their </w:t>
            </w:r>
            <w:r w:rsidR="0C07592B" w:rsidRPr="322D8586">
              <w:rPr>
                <w:rFonts w:ascii="Arial" w:eastAsia="Arial" w:hAnsi="Arial" w:cs="Arial"/>
                <w:color w:val="000000" w:themeColor="text1"/>
                <w:lang w:val="en-GB"/>
              </w:rPr>
              <w:t>activity as a group</w:t>
            </w:r>
            <w:r w:rsidR="000D261A" w:rsidRPr="322D8586">
              <w:rPr>
                <w:rFonts w:ascii="Arial" w:eastAsia="Arial" w:hAnsi="Arial" w:cs="Arial"/>
                <w:color w:val="000000" w:themeColor="text1"/>
                <w:lang w:val="en-GB"/>
              </w:rPr>
              <w:t xml:space="preserve"> is</w:t>
            </w:r>
            <w:r w:rsidR="5380C57A" w:rsidRPr="322D8586">
              <w:rPr>
                <w:rFonts w:ascii="Arial" w:eastAsia="Arial" w:hAnsi="Arial" w:cs="Arial"/>
                <w:color w:val="000000" w:themeColor="text1"/>
                <w:lang w:val="en-GB"/>
              </w:rPr>
              <w:t xml:space="preserve"> only</w:t>
            </w:r>
            <w:r w:rsidR="000D261A" w:rsidRPr="322D8586">
              <w:rPr>
                <w:rFonts w:ascii="Arial" w:eastAsia="Arial" w:hAnsi="Arial" w:cs="Arial"/>
                <w:color w:val="000000" w:themeColor="text1"/>
                <w:lang w:val="en-GB"/>
              </w:rPr>
              <w:t xml:space="preserve"> </w:t>
            </w:r>
            <w:r w:rsidR="00945101" w:rsidRPr="322D8586">
              <w:rPr>
                <w:rFonts w:ascii="Arial" w:eastAsia="Arial" w:hAnsi="Arial" w:cs="Arial"/>
                <w:color w:val="000000" w:themeColor="text1"/>
                <w:lang w:val="en-GB"/>
              </w:rPr>
              <w:t xml:space="preserve">recorded by community safety and </w:t>
            </w:r>
            <w:r w:rsidR="005F3811" w:rsidRPr="322D8586">
              <w:rPr>
                <w:rFonts w:ascii="Arial" w:eastAsia="Arial" w:hAnsi="Arial" w:cs="Arial"/>
                <w:color w:val="000000" w:themeColor="text1"/>
                <w:lang w:val="en-GB"/>
              </w:rPr>
              <w:t>the police. The group have spoken about experiencing over</w:t>
            </w:r>
            <w:r w:rsidR="30B47682" w:rsidRPr="322D8586">
              <w:rPr>
                <w:rFonts w:ascii="Arial" w:eastAsia="Arial" w:hAnsi="Arial" w:cs="Arial"/>
                <w:color w:val="000000" w:themeColor="text1"/>
                <w:lang w:val="en-GB"/>
              </w:rPr>
              <w:t>-</w:t>
            </w:r>
            <w:r w:rsidR="005F3811" w:rsidRPr="322D8586">
              <w:rPr>
                <w:rFonts w:ascii="Arial" w:eastAsia="Arial" w:hAnsi="Arial" w:cs="Arial"/>
                <w:color w:val="000000" w:themeColor="text1"/>
                <w:lang w:val="en-GB"/>
              </w:rPr>
              <w:t xml:space="preserve">policing and criminalisation </w:t>
            </w:r>
            <w:r w:rsidR="000D261A" w:rsidRPr="322D8586">
              <w:rPr>
                <w:rFonts w:ascii="Arial" w:eastAsia="Arial" w:hAnsi="Arial" w:cs="Arial"/>
                <w:color w:val="000000" w:themeColor="text1"/>
                <w:lang w:val="en-GB"/>
              </w:rPr>
              <w:t xml:space="preserve">and this </w:t>
            </w:r>
            <w:r w:rsidR="005F3811" w:rsidRPr="322D8586">
              <w:rPr>
                <w:rFonts w:ascii="Arial" w:eastAsia="Arial" w:hAnsi="Arial" w:cs="Arial"/>
                <w:color w:val="000000" w:themeColor="text1"/>
                <w:lang w:val="en-GB"/>
              </w:rPr>
              <w:t>seems to be the biggest risk factor to them.</w:t>
            </w:r>
            <w:r w:rsidR="004A27FD" w:rsidRPr="322D8586">
              <w:rPr>
                <w:rFonts w:ascii="Arial" w:eastAsia="Arial" w:hAnsi="Arial" w:cs="Arial"/>
                <w:color w:val="000000" w:themeColor="text1"/>
                <w:lang w:val="en-GB"/>
              </w:rPr>
              <w:t xml:space="preserve"> There has been little work so far to address them as people who are experiencing harm as well as </w:t>
            </w:r>
            <w:r w:rsidR="006559A9" w:rsidRPr="322D8586">
              <w:rPr>
                <w:rFonts w:ascii="Arial" w:eastAsia="Arial" w:hAnsi="Arial" w:cs="Arial"/>
                <w:color w:val="000000" w:themeColor="text1"/>
                <w:lang w:val="en-GB"/>
              </w:rPr>
              <w:t xml:space="preserve">harming others, which requires specialist support which is focussed on meeting needs rather than reducing violence and crime. </w:t>
            </w:r>
          </w:p>
          <w:p w14:paraId="153AD062" w14:textId="3365FD8D" w:rsidR="00BB1D32" w:rsidRPr="009A20C6" w:rsidRDefault="00BB1D32" w:rsidP="48A53FD4">
            <w:pPr>
              <w:spacing w:line="276" w:lineRule="auto"/>
              <w:rPr>
                <w:rFonts w:ascii="Arial" w:eastAsia="Arial" w:hAnsi="Arial" w:cs="Arial"/>
                <w:color w:val="000000" w:themeColor="text1"/>
              </w:rPr>
            </w:pPr>
          </w:p>
        </w:tc>
      </w:tr>
      <w:tr w:rsidR="001112D7" w:rsidRPr="00A26A6A" w14:paraId="6184BFBB" w14:textId="77777777" w:rsidTr="747CA3AA">
        <w:tc>
          <w:tcPr>
            <w:tcW w:w="2044" w:type="dxa"/>
            <w:vMerge w:val="restart"/>
            <w:shd w:val="clear" w:color="auto" w:fill="9FD4D7"/>
            <w:textDirection w:val="btLr"/>
            <w:tcFitText/>
            <w:vAlign w:val="center"/>
          </w:tcPr>
          <w:p w14:paraId="1C925B4F" w14:textId="24210C28" w:rsidR="00DD3D89" w:rsidRPr="003025E4" w:rsidRDefault="009A20C6" w:rsidP="48A53FD4">
            <w:pPr>
              <w:spacing w:line="276" w:lineRule="auto"/>
              <w:ind w:left="113" w:right="113"/>
              <w:jc w:val="center"/>
              <w:textAlignment w:val="baseline"/>
              <w:rPr>
                <w:rFonts w:ascii="Arial" w:eastAsia="Times New Roman" w:hAnsi="Arial" w:cs="Arial"/>
                <w:b/>
                <w:bCs/>
                <w:color w:val="002A41"/>
                <w:sz w:val="24"/>
                <w:szCs w:val="24"/>
                <w:lang w:val="en-GB" w:eastAsia="en-GB"/>
              </w:rPr>
            </w:pPr>
            <w:r w:rsidRPr="48A53FD4">
              <w:rPr>
                <w:rFonts w:ascii="Arial" w:eastAsia="Arial" w:hAnsi="Arial" w:cs="Arial"/>
                <w:b/>
                <w:bCs/>
                <w:sz w:val="24"/>
                <w:szCs w:val="24"/>
              </w:rPr>
              <w:t>Guardianship Capacity</w:t>
            </w:r>
          </w:p>
          <w:p w14:paraId="35C5B8F2" w14:textId="77777777" w:rsidR="00DD3D89" w:rsidRPr="009A20C6" w:rsidRDefault="00DD3D89" w:rsidP="48A53FD4">
            <w:pPr>
              <w:spacing w:line="276" w:lineRule="auto"/>
              <w:ind w:left="113" w:right="113"/>
              <w:jc w:val="center"/>
              <w:rPr>
                <w:rFonts w:ascii="Arial" w:eastAsia="Arial" w:hAnsi="Arial" w:cs="Arial"/>
                <w:b/>
                <w:bCs/>
                <w:sz w:val="24"/>
                <w:szCs w:val="24"/>
              </w:rPr>
            </w:pPr>
          </w:p>
        </w:tc>
        <w:tc>
          <w:tcPr>
            <w:tcW w:w="2865" w:type="dxa"/>
            <w:shd w:val="clear" w:color="auto" w:fill="F2F2F2" w:themeFill="background1" w:themeFillShade="F2"/>
          </w:tcPr>
          <w:p w14:paraId="7D54EE2F" w14:textId="214E1696" w:rsidR="00DD3D89" w:rsidRPr="004177F9" w:rsidRDefault="00DD3D89" w:rsidP="322D8586">
            <w:pPr>
              <w:spacing w:line="276" w:lineRule="auto"/>
              <w:textAlignment w:val="baseline"/>
              <w:rPr>
                <w:rFonts w:ascii="Arial" w:eastAsia="Times New Roman" w:hAnsi="Arial" w:cs="Arial"/>
                <w:b/>
                <w:bCs/>
                <w:color w:val="000000" w:themeColor="text1"/>
                <w:lang w:val="en-GB" w:eastAsia="en-GB"/>
              </w:rPr>
            </w:pPr>
            <w:r w:rsidRPr="322D8586">
              <w:rPr>
                <w:rFonts w:ascii="Arial" w:eastAsia="Times New Roman" w:hAnsi="Arial" w:cs="Arial"/>
                <w:b/>
                <w:bCs/>
                <w:color w:val="000000" w:themeColor="text1"/>
                <w:lang w:val="en-GB" w:eastAsia="en-GB"/>
              </w:rPr>
              <w:t xml:space="preserve">Ensuring </w:t>
            </w:r>
            <w:r w:rsidR="50E80B4F" w:rsidRPr="322D8586">
              <w:rPr>
                <w:rFonts w:ascii="Arial" w:eastAsia="Times New Roman" w:hAnsi="Arial" w:cs="Arial"/>
                <w:b/>
                <w:bCs/>
                <w:color w:val="000000" w:themeColor="text1"/>
                <w:lang w:val="en-GB" w:eastAsia="en-GB"/>
              </w:rPr>
              <w:t>s</w:t>
            </w:r>
            <w:r w:rsidRPr="322D8586">
              <w:rPr>
                <w:rFonts w:ascii="Arial" w:eastAsia="Times New Roman" w:hAnsi="Arial" w:cs="Arial"/>
                <w:b/>
                <w:bCs/>
                <w:color w:val="000000" w:themeColor="text1"/>
                <w:lang w:val="en-GB" w:eastAsia="en-GB"/>
              </w:rPr>
              <w:t>afety</w:t>
            </w:r>
          </w:p>
        </w:tc>
        <w:tc>
          <w:tcPr>
            <w:tcW w:w="10259" w:type="dxa"/>
            <w:shd w:val="clear" w:color="auto" w:fill="F2F2F2" w:themeFill="background1" w:themeFillShade="F2"/>
          </w:tcPr>
          <w:p w14:paraId="29097E1E" w14:textId="3E9F59DC" w:rsidR="00ED26FC" w:rsidRPr="00B816B7" w:rsidRDefault="00ED26FC" w:rsidP="00E14765">
            <w:pPr>
              <w:pStyle w:val="ListParagraph"/>
              <w:numPr>
                <w:ilvl w:val="0"/>
                <w:numId w:val="11"/>
              </w:numPr>
              <w:spacing w:line="276" w:lineRule="auto"/>
              <w:textAlignment w:val="baseline"/>
              <w:rPr>
                <w:rFonts w:ascii="Arial" w:eastAsia="Times New Roman" w:hAnsi="Arial" w:cs="Arial"/>
                <w:color w:val="000000" w:themeColor="text1"/>
                <w:lang w:val="en-GB" w:eastAsia="en-GB"/>
              </w:rPr>
            </w:pPr>
            <w:r w:rsidRPr="00B816B7">
              <w:rPr>
                <w:rFonts w:ascii="Arial" w:eastAsia="Times New Roman" w:hAnsi="Arial" w:cs="Arial"/>
                <w:color w:val="000000" w:themeColor="text1"/>
                <w:lang w:val="en-GB" w:eastAsia="en-GB"/>
              </w:rPr>
              <w:t>Do the policy framework</w:t>
            </w:r>
            <w:r w:rsidR="00905F6D" w:rsidRPr="00B816B7">
              <w:rPr>
                <w:rFonts w:ascii="Arial" w:eastAsia="Times New Roman" w:hAnsi="Arial" w:cs="Arial"/>
                <w:color w:val="000000" w:themeColor="text1"/>
                <w:lang w:val="en-GB" w:eastAsia="en-GB"/>
              </w:rPr>
              <w:t>s</w:t>
            </w:r>
            <w:r w:rsidRPr="00B816B7">
              <w:rPr>
                <w:rFonts w:ascii="Arial" w:eastAsia="Times New Roman" w:hAnsi="Arial" w:cs="Arial"/>
                <w:color w:val="000000" w:themeColor="text1"/>
                <w:lang w:val="en-GB" w:eastAsia="en-GB"/>
              </w:rPr>
              <w:t xml:space="preserve"> and related actions</w:t>
            </w:r>
            <w:r w:rsidR="00B816B7">
              <w:rPr>
                <w:rFonts w:ascii="Arial" w:eastAsia="Times New Roman" w:hAnsi="Arial" w:cs="Arial"/>
                <w:color w:val="000000" w:themeColor="text1"/>
                <w:lang w:val="en-GB" w:eastAsia="en-GB"/>
              </w:rPr>
              <w:t xml:space="preserve"> me</w:t>
            </w:r>
            <w:r w:rsidRPr="00B816B7">
              <w:rPr>
                <w:rFonts w:ascii="Arial" w:eastAsia="Times New Roman" w:hAnsi="Arial" w:cs="Arial"/>
                <w:color w:val="000000" w:themeColor="text1"/>
                <w:lang w:val="en-GB" w:eastAsia="en-GB"/>
              </w:rPr>
              <w:t xml:space="preserve">et the welfare needs of the peer group? </w:t>
            </w:r>
          </w:p>
          <w:p w14:paraId="6C38094E" w14:textId="428ECA59" w:rsidR="00ED26FC" w:rsidRPr="00B816B7" w:rsidRDefault="00ED26FC" w:rsidP="00E14765">
            <w:pPr>
              <w:pStyle w:val="ListParagraph"/>
              <w:numPr>
                <w:ilvl w:val="0"/>
                <w:numId w:val="11"/>
              </w:numPr>
              <w:spacing w:line="276" w:lineRule="auto"/>
              <w:textAlignment w:val="baseline"/>
              <w:rPr>
                <w:rFonts w:ascii="Arial" w:eastAsia="Times New Roman" w:hAnsi="Arial" w:cs="Arial"/>
                <w:color w:val="000000" w:themeColor="text1"/>
                <w:lang w:val="en-GB" w:eastAsia="en-GB"/>
              </w:rPr>
            </w:pPr>
            <w:r w:rsidRPr="00B816B7">
              <w:rPr>
                <w:rFonts w:ascii="Arial" w:eastAsia="Times New Roman" w:hAnsi="Arial" w:cs="Arial"/>
                <w:color w:val="000000" w:themeColor="text1"/>
                <w:lang w:val="en-GB" w:eastAsia="en-GB"/>
              </w:rPr>
              <w:t>Do professional partners</w:t>
            </w:r>
            <w:r w:rsidR="00975F56" w:rsidRPr="00B816B7">
              <w:rPr>
                <w:rFonts w:ascii="Arial" w:eastAsia="Times New Roman" w:hAnsi="Arial" w:cs="Arial"/>
                <w:color w:val="000000" w:themeColor="text1"/>
                <w:lang w:val="en-GB" w:eastAsia="en-GB"/>
              </w:rPr>
              <w:t xml:space="preserve"> </w:t>
            </w:r>
            <w:r w:rsidRPr="00B816B7">
              <w:rPr>
                <w:rFonts w:ascii="Arial" w:eastAsia="Times New Roman" w:hAnsi="Arial" w:cs="Arial"/>
                <w:color w:val="000000" w:themeColor="text1"/>
                <w:lang w:val="en-GB" w:eastAsia="en-GB"/>
              </w:rPr>
              <w:t xml:space="preserve">resist attempts to criminalise </w:t>
            </w:r>
            <w:r w:rsidR="00975F56" w:rsidRPr="00B816B7">
              <w:rPr>
                <w:rFonts w:ascii="Arial" w:eastAsia="Times New Roman" w:hAnsi="Arial" w:cs="Arial"/>
                <w:color w:val="000000" w:themeColor="text1"/>
                <w:lang w:val="en-GB" w:eastAsia="en-GB"/>
              </w:rPr>
              <w:t>the group</w:t>
            </w:r>
            <w:r w:rsidRPr="00B816B7">
              <w:rPr>
                <w:rFonts w:ascii="Arial" w:eastAsia="Times New Roman" w:hAnsi="Arial" w:cs="Arial"/>
                <w:color w:val="000000" w:themeColor="text1"/>
                <w:lang w:val="en-GB" w:eastAsia="en-GB"/>
              </w:rPr>
              <w:t xml:space="preserve">; shift the focus away from making them the focus of blame; and actively avoid actions solely focused on motivating </w:t>
            </w:r>
            <w:r w:rsidR="00B816B7">
              <w:rPr>
                <w:rFonts w:ascii="Arial" w:eastAsia="Times New Roman" w:hAnsi="Arial" w:cs="Arial"/>
                <w:color w:val="000000" w:themeColor="text1"/>
                <w:lang w:val="en-GB" w:eastAsia="en-GB"/>
              </w:rPr>
              <w:t>the group t</w:t>
            </w:r>
            <w:r w:rsidRPr="00B816B7">
              <w:rPr>
                <w:rFonts w:ascii="Arial" w:eastAsia="Times New Roman" w:hAnsi="Arial" w:cs="Arial"/>
                <w:color w:val="000000" w:themeColor="text1"/>
                <w:lang w:val="en-GB" w:eastAsia="en-GB"/>
              </w:rPr>
              <w:t>o change their behaviour</w:t>
            </w:r>
            <w:r w:rsidR="00402A9D">
              <w:rPr>
                <w:rFonts w:ascii="Arial" w:eastAsia="Times New Roman" w:hAnsi="Arial" w:cs="Arial"/>
                <w:color w:val="000000" w:themeColor="text1"/>
                <w:lang w:val="en-GB" w:eastAsia="en-GB"/>
              </w:rPr>
              <w:t xml:space="preserve"> to</w:t>
            </w:r>
            <w:r w:rsidR="00B816B7">
              <w:rPr>
                <w:rFonts w:ascii="Arial" w:eastAsia="Times New Roman" w:hAnsi="Arial" w:cs="Arial"/>
                <w:color w:val="000000" w:themeColor="text1"/>
                <w:lang w:val="en-GB" w:eastAsia="en-GB"/>
              </w:rPr>
              <w:t xml:space="preserve"> </w:t>
            </w:r>
            <w:r w:rsidRPr="00B816B7">
              <w:rPr>
                <w:rFonts w:ascii="Arial" w:eastAsia="Times New Roman" w:hAnsi="Arial" w:cs="Arial"/>
                <w:color w:val="000000" w:themeColor="text1"/>
                <w:lang w:val="en-GB" w:eastAsia="en-GB"/>
              </w:rPr>
              <w:t xml:space="preserve">create safety?   </w:t>
            </w:r>
          </w:p>
          <w:p w14:paraId="75FD5BAC" w14:textId="35DCBB0A" w:rsidR="00D85B1C" w:rsidRPr="002F45FC" w:rsidRDefault="00ED26FC" w:rsidP="48A53FD4">
            <w:pPr>
              <w:pStyle w:val="ListParagraph"/>
              <w:numPr>
                <w:ilvl w:val="0"/>
                <w:numId w:val="11"/>
              </w:numPr>
              <w:spacing w:line="276" w:lineRule="auto"/>
              <w:rPr>
                <w:rFonts w:ascii="Arial" w:eastAsia="Times New Roman" w:hAnsi="Arial" w:cs="Arial"/>
                <w:color w:val="000000" w:themeColor="text1"/>
                <w:lang w:val="en-GB" w:eastAsia="en-GB"/>
              </w:rPr>
            </w:pPr>
            <w:r w:rsidRPr="322D8586">
              <w:rPr>
                <w:rFonts w:ascii="Arial" w:eastAsia="Times New Roman" w:hAnsi="Arial" w:cs="Arial"/>
                <w:color w:val="000000" w:themeColor="text1"/>
                <w:lang w:val="en-GB" w:eastAsia="en-GB"/>
              </w:rPr>
              <w:t xml:space="preserve">How are parents of </w:t>
            </w:r>
            <w:r w:rsidR="002F45FC" w:rsidRPr="322D8586">
              <w:rPr>
                <w:rFonts w:ascii="Arial" w:eastAsia="Times New Roman" w:hAnsi="Arial" w:cs="Arial"/>
                <w:color w:val="000000" w:themeColor="text1"/>
                <w:lang w:val="en-GB" w:eastAsia="en-GB"/>
              </w:rPr>
              <w:t xml:space="preserve">the peer group </w:t>
            </w:r>
            <w:r w:rsidRPr="322D8586">
              <w:rPr>
                <w:rFonts w:ascii="Arial" w:eastAsia="Times New Roman" w:hAnsi="Arial" w:cs="Arial"/>
                <w:color w:val="000000" w:themeColor="text1"/>
                <w:lang w:val="en-GB" w:eastAsia="en-GB"/>
              </w:rPr>
              <w:t>supported to contribute to their children’s safety</w:t>
            </w:r>
            <w:r w:rsidR="002F45FC" w:rsidRPr="322D8586">
              <w:rPr>
                <w:rFonts w:ascii="Arial" w:eastAsia="Times New Roman" w:hAnsi="Arial" w:cs="Arial"/>
                <w:color w:val="000000" w:themeColor="text1"/>
                <w:lang w:val="en-GB" w:eastAsia="en-GB"/>
              </w:rPr>
              <w:t>?</w:t>
            </w:r>
          </w:p>
          <w:p w14:paraId="469F1F68" w14:textId="634EC8C0" w:rsidR="00D85B1C" w:rsidRPr="002F45FC" w:rsidRDefault="001F3945" w:rsidP="001F3945">
            <w:pPr>
              <w:pStyle w:val="ListParagraph"/>
              <w:tabs>
                <w:tab w:val="left" w:pos="3000"/>
              </w:tabs>
              <w:spacing w:line="276" w:lineRule="auto"/>
              <w:ind w:left="360"/>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ab/>
            </w:r>
          </w:p>
        </w:tc>
      </w:tr>
      <w:tr w:rsidR="00380E36" w:rsidRPr="00A26A6A" w14:paraId="34DB5515" w14:textId="77777777" w:rsidTr="747CA3AA">
        <w:tc>
          <w:tcPr>
            <w:tcW w:w="2044" w:type="dxa"/>
            <w:vMerge/>
          </w:tcPr>
          <w:p w14:paraId="3CBC58CD" w14:textId="77777777" w:rsidR="00DD3D89" w:rsidRPr="00A26A6A" w:rsidRDefault="00DD3D89">
            <w:pPr>
              <w:rPr>
                <w:rFonts w:ascii="Arial" w:hAnsi="Arial" w:cs="Arial"/>
              </w:rPr>
            </w:pPr>
          </w:p>
        </w:tc>
        <w:tc>
          <w:tcPr>
            <w:tcW w:w="13124" w:type="dxa"/>
            <w:gridSpan w:val="2"/>
          </w:tcPr>
          <w:p w14:paraId="2CB68651" w14:textId="75182FAE" w:rsidR="00A06D7B" w:rsidRPr="00105322" w:rsidRDefault="00A06D7B" w:rsidP="322D8586">
            <w:pPr>
              <w:spacing w:line="276" w:lineRule="auto"/>
              <w:rPr>
                <w:rFonts w:ascii="Arial" w:eastAsia="Arial" w:hAnsi="Arial" w:cs="Arial"/>
                <w:color w:val="000000" w:themeColor="text1"/>
                <w:lang w:val="en-GB"/>
              </w:rPr>
            </w:pPr>
            <w:r w:rsidRPr="322D8586">
              <w:rPr>
                <w:rFonts w:ascii="Arial" w:eastAsia="Arial" w:hAnsi="Arial" w:cs="Arial"/>
                <w:color w:val="000000" w:themeColor="text1"/>
              </w:rPr>
              <w:t xml:space="preserve">Although there are safeguarding and community safety policies intended to support young people, in practice the response to this peer group has been shaped more by concerns about anti-social behaviour and enforcement than by their welfare needs. This has meant that strategies such as dispersal, police presence and surveillance have often taken priority over relational and safeguarding approaches, contributing to the young people feeling criminalised and misunderstood. </w:t>
            </w:r>
          </w:p>
          <w:p w14:paraId="0A5FC16E" w14:textId="09370BFC" w:rsidR="00A06D7B" w:rsidRPr="00105322" w:rsidRDefault="00A06D7B" w:rsidP="322D8586">
            <w:pPr>
              <w:spacing w:line="276" w:lineRule="auto"/>
              <w:rPr>
                <w:rFonts w:ascii="Arial" w:eastAsia="Arial" w:hAnsi="Arial" w:cs="Arial"/>
                <w:color w:val="000000" w:themeColor="text1"/>
              </w:rPr>
            </w:pPr>
          </w:p>
          <w:p w14:paraId="44F4F9B4" w14:textId="76C8E9E0" w:rsidR="00A06D7B" w:rsidRPr="00105322" w:rsidRDefault="00A06D7B" w:rsidP="322D8586">
            <w:pPr>
              <w:spacing w:line="276" w:lineRule="auto"/>
              <w:rPr>
                <w:rFonts w:ascii="Arial" w:eastAsia="Arial" w:hAnsi="Arial" w:cs="Arial"/>
                <w:color w:val="000000" w:themeColor="text1"/>
                <w:lang w:val="en-GB"/>
              </w:rPr>
            </w:pPr>
            <w:r w:rsidRPr="322D8586">
              <w:rPr>
                <w:rFonts w:ascii="Arial" w:eastAsia="Arial" w:hAnsi="Arial" w:cs="Arial"/>
                <w:color w:val="000000" w:themeColor="text1"/>
              </w:rPr>
              <w:t xml:space="preserve">Some individual practitioners, particularly youth workers and education staff, have attempted to build trust and advocate for the group as young people experiencing harm as well as causing concern, but this approach is not yet embedded across the wider system. </w:t>
            </w:r>
          </w:p>
          <w:p w14:paraId="2F1E3B7B" w14:textId="13D0F27E" w:rsidR="00A06D7B" w:rsidRPr="00105322" w:rsidRDefault="00A06D7B" w:rsidP="322D8586">
            <w:pPr>
              <w:spacing w:line="276" w:lineRule="auto"/>
              <w:rPr>
                <w:rFonts w:ascii="Arial" w:eastAsia="Arial" w:hAnsi="Arial" w:cs="Arial"/>
                <w:color w:val="000000" w:themeColor="text1"/>
              </w:rPr>
            </w:pPr>
          </w:p>
          <w:p w14:paraId="6F169E8A" w14:textId="5D4F46A9" w:rsidR="00A06D7B" w:rsidRPr="00105322" w:rsidRDefault="00A06D7B" w:rsidP="00A06D7B">
            <w:pPr>
              <w:spacing w:line="276" w:lineRule="auto"/>
              <w:rPr>
                <w:rFonts w:ascii="Arial" w:eastAsia="Arial" w:hAnsi="Arial" w:cs="Arial"/>
                <w:color w:val="000000" w:themeColor="text1"/>
                <w:lang w:val="en-GB"/>
              </w:rPr>
            </w:pPr>
            <w:r w:rsidRPr="322D8586">
              <w:rPr>
                <w:rFonts w:ascii="Arial" w:eastAsia="Arial" w:hAnsi="Arial" w:cs="Arial"/>
                <w:color w:val="000000" w:themeColor="text1"/>
              </w:rPr>
              <w:t>Parents remain an important protective factor and are highly worried about their children’s safety, however many feel unsupported and mistrustful of services due to previous experiences. There is potential to strengthen safety through more collaborative work with parents and by developing responses that focus less on blame and behaviour change alone, and more on addressing the contextual conditions affecting the group’s safety.</w:t>
            </w:r>
          </w:p>
          <w:p w14:paraId="5788C430" w14:textId="2BAC9496" w:rsidR="00F8583F" w:rsidRPr="009A20C6" w:rsidRDefault="00F8583F" w:rsidP="48A53FD4">
            <w:pPr>
              <w:spacing w:line="276" w:lineRule="auto"/>
              <w:rPr>
                <w:rFonts w:ascii="Arial" w:eastAsia="Arial" w:hAnsi="Arial" w:cs="Arial"/>
                <w:color w:val="000000" w:themeColor="text1"/>
              </w:rPr>
            </w:pPr>
          </w:p>
        </w:tc>
      </w:tr>
      <w:tr w:rsidR="001112D7" w:rsidRPr="00A26A6A" w14:paraId="0A26D0D3" w14:textId="77777777" w:rsidTr="747CA3AA">
        <w:tc>
          <w:tcPr>
            <w:tcW w:w="2044" w:type="dxa"/>
            <w:vMerge/>
          </w:tcPr>
          <w:p w14:paraId="5D5BD2D4" w14:textId="77777777" w:rsidR="00DD3D89" w:rsidRPr="00A26A6A" w:rsidRDefault="00DD3D89">
            <w:pPr>
              <w:rPr>
                <w:rFonts w:ascii="Arial" w:hAnsi="Arial" w:cs="Arial"/>
              </w:rPr>
            </w:pPr>
          </w:p>
        </w:tc>
        <w:tc>
          <w:tcPr>
            <w:tcW w:w="2865" w:type="dxa"/>
            <w:shd w:val="clear" w:color="auto" w:fill="F2F2F2" w:themeFill="background1" w:themeFillShade="F2"/>
          </w:tcPr>
          <w:p w14:paraId="26B404CE" w14:textId="587F8333"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 xml:space="preserve">Trusted </w:t>
            </w:r>
            <w:r w:rsidR="004914A8">
              <w:rPr>
                <w:rFonts w:ascii="Arial" w:eastAsia="Times New Roman" w:hAnsi="Arial" w:cs="Arial"/>
                <w:b/>
                <w:color w:val="000000" w:themeColor="text1"/>
                <w:lang w:val="en-GB" w:eastAsia="en-GB"/>
              </w:rPr>
              <w:t>relationships</w:t>
            </w:r>
          </w:p>
        </w:tc>
        <w:tc>
          <w:tcPr>
            <w:tcW w:w="10259" w:type="dxa"/>
            <w:shd w:val="clear" w:color="auto" w:fill="F2F2F2" w:themeFill="background1" w:themeFillShade="F2"/>
          </w:tcPr>
          <w:p w14:paraId="549CC8A2" w14:textId="406B7BFD" w:rsidR="00ED26FC" w:rsidRPr="005F3F23" w:rsidRDefault="00ED26FC" w:rsidP="00E14765">
            <w:pPr>
              <w:pStyle w:val="ListParagraph"/>
              <w:numPr>
                <w:ilvl w:val="0"/>
                <w:numId w:val="11"/>
              </w:numPr>
              <w:spacing w:line="276" w:lineRule="auto"/>
              <w:textAlignment w:val="baseline"/>
              <w:rPr>
                <w:rFonts w:ascii="Arial" w:eastAsia="Times New Roman" w:hAnsi="Arial" w:cs="Arial"/>
                <w:color w:val="000000" w:themeColor="text1"/>
                <w:lang w:val="en-GB" w:eastAsia="en-GB"/>
              </w:rPr>
            </w:pPr>
            <w:r w:rsidRPr="322D8586">
              <w:rPr>
                <w:rFonts w:ascii="Arial" w:eastAsia="Times New Roman" w:hAnsi="Arial" w:cs="Arial"/>
                <w:color w:val="000000" w:themeColor="text1"/>
                <w:lang w:val="en-GB" w:eastAsia="en-GB"/>
              </w:rPr>
              <w:t>Who could</w:t>
            </w:r>
            <w:r w:rsidR="6F7662DA" w:rsidRPr="322D8586">
              <w:rPr>
                <w:rFonts w:ascii="Arial" w:eastAsia="Times New Roman" w:hAnsi="Arial" w:cs="Arial"/>
                <w:color w:val="000000" w:themeColor="text1"/>
                <w:lang w:val="en-GB" w:eastAsia="en-GB"/>
              </w:rPr>
              <w:t xml:space="preserve"> provide</w:t>
            </w:r>
            <w:r w:rsidRPr="322D8586">
              <w:rPr>
                <w:rFonts w:ascii="Arial" w:eastAsia="Times New Roman" w:hAnsi="Arial" w:cs="Arial"/>
                <w:color w:val="000000" w:themeColor="text1"/>
                <w:lang w:val="en-GB" w:eastAsia="en-GB"/>
              </w:rPr>
              <w:t>, or is provid</w:t>
            </w:r>
            <w:r w:rsidR="35D6ADDF" w:rsidRPr="322D8586">
              <w:rPr>
                <w:rFonts w:ascii="Arial" w:eastAsia="Times New Roman" w:hAnsi="Arial" w:cs="Arial"/>
                <w:color w:val="000000" w:themeColor="text1"/>
                <w:lang w:val="en-GB" w:eastAsia="en-GB"/>
              </w:rPr>
              <w:t>ing</w:t>
            </w:r>
            <w:r w:rsidRPr="322D8586">
              <w:rPr>
                <w:rFonts w:ascii="Arial" w:eastAsia="Times New Roman" w:hAnsi="Arial" w:cs="Arial"/>
                <w:color w:val="000000" w:themeColor="text1"/>
                <w:lang w:val="en-GB" w:eastAsia="en-GB"/>
              </w:rPr>
              <w:t xml:space="preserve"> guardianship for this peer group (e.g. teachers, shop keepers, residents, bus drivers, etc.)?</w:t>
            </w:r>
          </w:p>
          <w:p w14:paraId="69E4D0B0" w14:textId="032F42D8" w:rsidR="00DD3D89" w:rsidRPr="009A20C6" w:rsidRDefault="00ED26FC" w:rsidP="00E14765">
            <w:pPr>
              <w:pStyle w:val="ListParagraph"/>
              <w:numPr>
                <w:ilvl w:val="0"/>
                <w:numId w:val="11"/>
              </w:numPr>
              <w:spacing w:line="276" w:lineRule="auto"/>
              <w:textAlignment w:val="baseline"/>
              <w:rPr>
                <w:rFonts w:ascii="Arial" w:eastAsia="Times New Roman" w:hAnsi="Arial" w:cs="Arial"/>
                <w:color w:val="000000" w:themeColor="text1"/>
                <w:lang w:val="en-GB" w:eastAsia="en-GB"/>
              </w:rPr>
            </w:pPr>
            <w:r w:rsidRPr="322D8586">
              <w:rPr>
                <w:rFonts w:ascii="Arial" w:eastAsia="Times New Roman" w:hAnsi="Arial" w:cs="Arial"/>
                <w:color w:val="000000" w:themeColor="text1"/>
                <w:lang w:val="en-GB" w:eastAsia="en-GB"/>
              </w:rPr>
              <w:t>How could you bolster these people and/or roles in building trusted relationships with the peer group so that they show respect, kindness and care towards the young people?</w:t>
            </w:r>
            <w:r>
              <w:br/>
            </w:r>
          </w:p>
        </w:tc>
      </w:tr>
      <w:tr w:rsidR="00380E36" w:rsidRPr="00A26A6A" w14:paraId="389D2FD9" w14:textId="77777777" w:rsidTr="747CA3AA">
        <w:tc>
          <w:tcPr>
            <w:tcW w:w="2044" w:type="dxa"/>
            <w:vMerge/>
          </w:tcPr>
          <w:p w14:paraId="0E25DCD0" w14:textId="77777777" w:rsidR="00DD3D89" w:rsidRPr="00A26A6A" w:rsidRDefault="00DD3D89">
            <w:pPr>
              <w:rPr>
                <w:rFonts w:ascii="Arial" w:hAnsi="Arial" w:cs="Arial"/>
              </w:rPr>
            </w:pPr>
          </w:p>
        </w:tc>
        <w:tc>
          <w:tcPr>
            <w:tcW w:w="13124" w:type="dxa"/>
            <w:gridSpan w:val="2"/>
          </w:tcPr>
          <w:p w14:paraId="67C5FE01" w14:textId="08761AA9" w:rsidR="00994720" w:rsidRDefault="00994720" w:rsidP="48A53FD4">
            <w:pPr>
              <w:spacing w:line="276" w:lineRule="auto"/>
              <w:rPr>
                <w:rFonts w:ascii="Arial" w:eastAsia="Arial" w:hAnsi="Arial" w:cs="Arial"/>
                <w:color w:val="000000" w:themeColor="text1"/>
                <w:lang w:val="en-GB"/>
              </w:rPr>
            </w:pPr>
            <w:r w:rsidRPr="322D8586">
              <w:rPr>
                <w:rFonts w:ascii="Arial" w:eastAsia="Arial" w:hAnsi="Arial" w:cs="Arial"/>
                <w:color w:val="000000" w:themeColor="text1"/>
              </w:rPr>
              <w:t>The peer group currently has a limited number of trusted relationships with adults, although there are some important protective connections.</w:t>
            </w:r>
            <w:r w:rsidR="3A6730C2" w:rsidRPr="322D8586">
              <w:rPr>
                <w:rFonts w:ascii="Arial" w:eastAsia="Arial" w:hAnsi="Arial" w:cs="Arial"/>
                <w:color w:val="000000" w:themeColor="text1"/>
              </w:rPr>
              <w:t xml:space="preserve"> </w:t>
            </w:r>
            <w:r w:rsidRPr="322D8586">
              <w:rPr>
                <w:rFonts w:ascii="Arial" w:eastAsia="Arial" w:hAnsi="Arial" w:cs="Arial"/>
                <w:color w:val="000000" w:themeColor="text1"/>
              </w:rPr>
              <w:t>These include detached youth workers, the college sports teacher, some parents</w:t>
            </w:r>
            <w:r w:rsidR="6D30F3ED" w:rsidRPr="322D8586">
              <w:rPr>
                <w:rFonts w:ascii="Arial" w:eastAsia="Arial" w:hAnsi="Arial" w:cs="Arial"/>
                <w:color w:val="000000" w:themeColor="text1"/>
              </w:rPr>
              <w:t xml:space="preserve"> </w:t>
            </w:r>
            <w:r w:rsidRPr="322D8586">
              <w:rPr>
                <w:rFonts w:ascii="Arial" w:eastAsia="Arial" w:hAnsi="Arial" w:cs="Arial"/>
                <w:color w:val="000000" w:themeColor="text1"/>
              </w:rPr>
              <w:t>and a small number of residents and community members who know the young people personally rather than through reports of anti-social behaviour. At present these relationships appear fragile and inconsistent, with several trusted adults either leaving their roles or working within short-term interventions. The young people’s mistrust of professionals means that building relationships requires time, consistency and informal engagement. Strengthening guardianship around the group would involve investing in sustained youth work, supporting trusted adults to remain connected to the young people, and helping community members and professionals respond to the group with curiosity, respect and care rather than primarily through enforcement and suspicion.</w:t>
            </w:r>
          </w:p>
          <w:p w14:paraId="2F9D178C" w14:textId="40EFE95A" w:rsidR="009A20C6" w:rsidRPr="009A20C6" w:rsidRDefault="009A20C6" w:rsidP="48A53FD4">
            <w:pPr>
              <w:spacing w:line="276" w:lineRule="auto"/>
              <w:rPr>
                <w:rFonts w:ascii="Arial" w:eastAsia="Arial" w:hAnsi="Arial" w:cs="Arial"/>
                <w:color w:val="000000" w:themeColor="text1"/>
              </w:rPr>
            </w:pPr>
          </w:p>
        </w:tc>
      </w:tr>
      <w:tr w:rsidR="001112D7" w:rsidRPr="00A26A6A" w14:paraId="0E7ACD8E" w14:textId="77777777" w:rsidTr="747CA3AA">
        <w:trPr>
          <w:trHeight w:val="1502"/>
        </w:trPr>
        <w:tc>
          <w:tcPr>
            <w:tcW w:w="2044" w:type="dxa"/>
            <w:vMerge/>
          </w:tcPr>
          <w:p w14:paraId="01417772" w14:textId="77777777" w:rsidR="00DD3D89" w:rsidRPr="00A26A6A" w:rsidRDefault="00DD3D89">
            <w:pPr>
              <w:rPr>
                <w:rFonts w:ascii="Arial" w:hAnsi="Arial" w:cs="Arial"/>
              </w:rPr>
            </w:pPr>
          </w:p>
        </w:tc>
        <w:tc>
          <w:tcPr>
            <w:tcW w:w="2865" w:type="dxa"/>
            <w:shd w:val="clear" w:color="auto" w:fill="F2F2F2" w:themeFill="background1" w:themeFillShade="F2"/>
          </w:tcPr>
          <w:p w14:paraId="478FFB33"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 xml:space="preserve">Knowledge and understanding of safeguarding role </w:t>
            </w:r>
          </w:p>
          <w:p w14:paraId="3BFAFF0A"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p w14:paraId="2716E3E6"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tc>
        <w:tc>
          <w:tcPr>
            <w:tcW w:w="10259" w:type="dxa"/>
            <w:shd w:val="clear" w:color="auto" w:fill="F2F2F2" w:themeFill="background1" w:themeFillShade="F2"/>
          </w:tcPr>
          <w:p w14:paraId="705570BD" w14:textId="3CDF90ED" w:rsidR="00DD3D89" w:rsidRPr="00A127D3" w:rsidRDefault="00DD3D89" w:rsidP="00E14765">
            <w:pPr>
              <w:pStyle w:val="ListParagraph"/>
              <w:numPr>
                <w:ilvl w:val="0"/>
                <w:numId w:val="12"/>
              </w:numPr>
              <w:spacing w:line="276" w:lineRule="auto"/>
              <w:textAlignment w:val="baseline"/>
              <w:rPr>
                <w:rFonts w:ascii="Arial" w:eastAsia="Times New Roman" w:hAnsi="Arial" w:cs="Arial"/>
                <w:color w:val="000000" w:themeColor="text1"/>
                <w:lang w:val="en-GB" w:eastAsia="en-GB"/>
              </w:rPr>
            </w:pPr>
            <w:r w:rsidRPr="322D8586">
              <w:rPr>
                <w:rFonts w:ascii="Arial" w:eastAsia="Times New Roman" w:hAnsi="Arial" w:cs="Arial"/>
                <w:color w:val="000000" w:themeColor="text1"/>
                <w:lang w:val="en-GB" w:eastAsia="en-GB"/>
              </w:rPr>
              <w:t xml:space="preserve">Consider the range of adults who </w:t>
            </w:r>
            <w:r w:rsidR="00A127D3" w:rsidRPr="322D8586">
              <w:rPr>
                <w:rFonts w:ascii="Arial" w:eastAsia="Times New Roman" w:hAnsi="Arial" w:cs="Arial"/>
                <w:color w:val="000000" w:themeColor="text1"/>
                <w:lang w:val="en-GB" w:eastAsia="en-GB"/>
              </w:rPr>
              <w:t xml:space="preserve">have </w:t>
            </w:r>
            <w:r w:rsidR="0E205361" w:rsidRPr="322D8586">
              <w:rPr>
                <w:rFonts w:ascii="Arial" w:eastAsia="Times New Roman" w:hAnsi="Arial" w:cs="Arial"/>
                <w:color w:val="000000" w:themeColor="text1"/>
                <w:lang w:val="en-GB" w:eastAsia="en-GB"/>
              </w:rPr>
              <w:t xml:space="preserve">a </w:t>
            </w:r>
            <w:r w:rsidR="00A127D3" w:rsidRPr="322D8586">
              <w:rPr>
                <w:rFonts w:ascii="Arial" w:eastAsia="Times New Roman" w:hAnsi="Arial" w:cs="Arial"/>
                <w:color w:val="000000" w:themeColor="text1"/>
                <w:lang w:val="en-GB" w:eastAsia="en-GB"/>
              </w:rPr>
              <w:t xml:space="preserve">connection with this peer group </w:t>
            </w:r>
            <w:r w:rsidRPr="322D8586">
              <w:rPr>
                <w:rFonts w:ascii="Arial" w:eastAsia="Times New Roman" w:hAnsi="Arial" w:cs="Arial"/>
                <w:color w:val="000000" w:themeColor="text1"/>
                <w:lang w:val="en-GB" w:eastAsia="en-GB"/>
              </w:rPr>
              <w:t>and whether they are each aware of their role and responsibility for safeguarding in this context?</w:t>
            </w:r>
          </w:p>
          <w:p w14:paraId="6F392B73" w14:textId="1AB771C6" w:rsidR="00DD3D89" w:rsidRPr="00A127D3" w:rsidRDefault="00DD3D89" w:rsidP="00E14765">
            <w:pPr>
              <w:pStyle w:val="ListParagraph"/>
              <w:numPr>
                <w:ilvl w:val="0"/>
                <w:numId w:val="12"/>
              </w:numPr>
              <w:spacing w:line="276" w:lineRule="auto"/>
              <w:textAlignment w:val="baseline"/>
              <w:rPr>
                <w:rFonts w:ascii="Arial" w:eastAsia="Times New Roman" w:hAnsi="Arial" w:cs="Arial"/>
                <w:color w:val="000000" w:themeColor="text1"/>
                <w:lang w:val="en-GB" w:eastAsia="en-GB"/>
              </w:rPr>
            </w:pPr>
            <w:r w:rsidRPr="00A127D3">
              <w:rPr>
                <w:rFonts w:ascii="Arial" w:eastAsia="Times New Roman" w:hAnsi="Arial" w:cs="Arial"/>
                <w:color w:val="000000" w:themeColor="text1"/>
                <w:lang w:val="en-GB" w:eastAsia="en-GB"/>
              </w:rPr>
              <w:t>What training and support is available for them?</w:t>
            </w:r>
          </w:p>
          <w:p w14:paraId="22353E0D" w14:textId="5E3613BB" w:rsidR="00DD3D89" w:rsidRPr="00476206" w:rsidRDefault="00DD3D89" w:rsidP="00E14765">
            <w:pPr>
              <w:pStyle w:val="ListParagraph"/>
              <w:numPr>
                <w:ilvl w:val="0"/>
                <w:numId w:val="12"/>
              </w:numPr>
              <w:spacing w:line="276" w:lineRule="auto"/>
              <w:textAlignment w:val="baseline"/>
              <w:rPr>
                <w:rFonts w:ascii="Arial" w:eastAsia="Times New Roman" w:hAnsi="Arial" w:cs="Arial"/>
                <w:color w:val="000000" w:themeColor="text1"/>
                <w:lang w:val="en-GB" w:eastAsia="en-GB"/>
              </w:rPr>
            </w:pPr>
            <w:r w:rsidRPr="322D8586">
              <w:rPr>
                <w:rFonts w:ascii="Arial" w:eastAsia="Times New Roman" w:hAnsi="Arial" w:cs="Arial"/>
                <w:color w:val="000000" w:themeColor="text1"/>
                <w:lang w:val="en-GB" w:eastAsia="en-GB"/>
              </w:rPr>
              <w:t xml:space="preserve">If </w:t>
            </w:r>
            <w:r w:rsidR="00476206" w:rsidRPr="322D8586">
              <w:rPr>
                <w:rFonts w:ascii="Arial" w:eastAsia="Times New Roman" w:hAnsi="Arial" w:cs="Arial"/>
                <w:color w:val="000000" w:themeColor="text1"/>
                <w:lang w:val="en-GB" w:eastAsia="en-GB"/>
              </w:rPr>
              <w:t xml:space="preserve">someone is </w:t>
            </w:r>
            <w:r w:rsidRPr="322D8586">
              <w:rPr>
                <w:rFonts w:ascii="Arial" w:eastAsia="Times New Roman" w:hAnsi="Arial" w:cs="Arial"/>
                <w:color w:val="000000" w:themeColor="text1"/>
                <w:lang w:val="en-GB" w:eastAsia="en-GB"/>
              </w:rPr>
              <w:t xml:space="preserve">aware of </w:t>
            </w:r>
            <w:r w:rsidR="00476206" w:rsidRPr="322D8586">
              <w:rPr>
                <w:rFonts w:ascii="Arial" w:eastAsia="Times New Roman" w:hAnsi="Arial" w:cs="Arial"/>
                <w:color w:val="000000" w:themeColor="text1"/>
                <w:lang w:val="en-GB" w:eastAsia="en-GB"/>
              </w:rPr>
              <w:t xml:space="preserve">peer group being </w:t>
            </w:r>
            <w:r w:rsidRPr="322D8586">
              <w:rPr>
                <w:rFonts w:ascii="Arial" w:eastAsia="Times New Roman" w:hAnsi="Arial" w:cs="Arial"/>
                <w:color w:val="000000" w:themeColor="text1"/>
                <w:lang w:val="en-GB" w:eastAsia="en-GB"/>
              </w:rPr>
              <w:t>unsafe, what information do they share</w:t>
            </w:r>
            <w:r w:rsidR="703E746B" w:rsidRPr="322D8586">
              <w:rPr>
                <w:rFonts w:ascii="Arial" w:eastAsia="Times New Roman" w:hAnsi="Arial" w:cs="Arial"/>
                <w:color w:val="000000" w:themeColor="text1"/>
                <w:lang w:val="en-GB" w:eastAsia="en-GB"/>
              </w:rPr>
              <w:t xml:space="preserve">, </w:t>
            </w:r>
            <w:r w:rsidRPr="322D8586">
              <w:rPr>
                <w:rFonts w:ascii="Arial" w:eastAsia="Times New Roman" w:hAnsi="Arial" w:cs="Arial"/>
                <w:color w:val="000000" w:themeColor="text1"/>
                <w:lang w:val="en-GB" w:eastAsia="en-GB"/>
              </w:rPr>
              <w:t>with whom</w:t>
            </w:r>
            <w:r w:rsidR="00476206" w:rsidRPr="322D8586">
              <w:rPr>
                <w:rFonts w:ascii="Arial" w:eastAsia="Times New Roman" w:hAnsi="Arial" w:cs="Arial"/>
                <w:color w:val="000000" w:themeColor="text1"/>
                <w:lang w:val="en-GB" w:eastAsia="en-GB"/>
              </w:rPr>
              <w:t xml:space="preserve"> and how</w:t>
            </w:r>
            <w:r w:rsidRPr="322D8586">
              <w:rPr>
                <w:rFonts w:ascii="Arial" w:eastAsia="Times New Roman" w:hAnsi="Arial" w:cs="Arial"/>
                <w:color w:val="000000" w:themeColor="text1"/>
                <w:lang w:val="en-GB" w:eastAsia="en-GB"/>
              </w:rPr>
              <w:t>?</w:t>
            </w:r>
          </w:p>
          <w:p w14:paraId="7F44D3B5" w14:textId="6D9F8C58" w:rsidR="00DD3D89" w:rsidRPr="00476206" w:rsidRDefault="00DD3D89" w:rsidP="322D8586">
            <w:pPr>
              <w:pStyle w:val="ListParagraph"/>
              <w:spacing w:line="276" w:lineRule="auto"/>
              <w:ind w:left="360"/>
              <w:textAlignment w:val="baseline"/>
              <w:rPr>
                <w:rFonts w:ascii="Arial" w:eastAsia="Times New Roman" w:hAnsi="Arial" w:cs="Arial"/>
                <w:color w:val="000000" w:themeColor="text1"/>
                <w:lang w:val="en-GB" w:eastAsia="en-GB"/>
              </w:rPr>
            </w:pPr>
          </w:p>
        </w:tc>
      </w:tr>
      <w:tr w:rsidR="00380E36" w:rsidRPr="00A26A6A" w14:paraId="7453A877" w14:textId="77777777" w:rsidTr="747CA3AA">
        <w:tc>
          <w:tcPr>
            <w:tcW w:w="2044" w:type="dxa"/>
            <w:vMerge/>
          </w:tcPr>
          <w:p w14:paraId="182C6B5F" w14:textId="77777777" w:rsidR="00DD3D89" w:rsidRPr="00A26A6A" w:rsidRDefault="00DD3D89">
            <w:pPr>
              <w:rPr>
                <w:rFonts w:ascii="Arial" w:hAnsi="Arial" w:cs="Arial"/>
              </w:rPr>
            </w:pPr>
          </w:p>
        </w:tc>
        <w:tc>
          <w:tcPr>
            <w:tcW w:w="13124" w:type="dxa"/>
            <w:gridSpan w:val="2"/>
          </w:tcPr>
          <w:p w14:paraId="3B3A9141" w14:textId="52041EC3" w:rsidR="001E1C28" w:rsidRDefault="0002384E" w:rsidP="322D8586">
            <w:pPr>
              <w:spacing w:line="276" w:lineRule="auto"/>
              <w:rPr>
                <w:rFonts w:ascii="Arial" w:eastAsia="Arial" w:hAnsi="Arial" w:cs="Arial"/>
                <w:color w:val="000000" w:themeColor="text1"/>
              </w:rPr>
            </w:pPr>
            <w:r w:rsidRPr="322D8586">
              <w:rPr>
                <w:rFonts w:ascii="Arial" w:eastAsia="Arial" w:hAnsi="Arial" w:cs="Arial"/>
                <w:color w:val="000000" w:themeColor="text1"/>
              </w:rPr>
              <w:t xml:space="preserve">There are a range of adults connected to this peer group, including college staff, youth workers, community safety officers, police, residents and parents, although there appears to be inconsistency in how safeguarding responsibilities are understood across these </w:t>
            </w:r>
            <w:r w:rsidRPr="322D8586">
              <w:rPr>
                <w:rFonts w:ascii="Arial" w:eastAsia="Arial" w:hAnsi="Arial" w:cs="Arial"/>
                <w:color w:val="000000" w:themeColor="text1"/>
              </w:rPr>
              <w:lastRenderedPageBreak/>
              <w:t xml:space="preserve">contexts. Professionals working within safeguarding and youth services are more likely to recognise the group as experiencing harm beyond the home, whereas other responses have tended to focus on enforcement, anti-social behaviour and public protection. This suggests that understanding of </w:t>
            </w:r>
            <w:r w:rsidR="00FA458D" w:rsidRPr="322D8586">
              <w:rPr>
                <w:rFonts w:ascii="Arial" w:eastAsia="Arial" w:hAnsi="Arial" w:cs="Arial"/>
                <w:color w:val="000000" w:themeColor="text1"/>
              </w:rPr>
              <w:t>how young people experience harm outside the home as contextual i</w:t>
            </w:r>
            <w:r w:rsidRPr="322D8586">
              <w:rPr>
                <w:rFonts w:ascii="Arial" w:eastAsia="Arial" w:hAnsi="Arial" w:cs="Arial"/>
                <w:color w:val="000000" w:themeColor="text1"/>
              </w:rPr>
              <w:t>s not yet embedded consistently across the wider network of adults around the group.</w:t>
            </w:r>
          </w:p>
          <w:p w14:paraId="5C225312" w14:textId="07461CEF" w:rsidR="001E1C28" w:rsidRDefault="001E1C28" w:rsidP="322D8586">
            <w:pPr>
              <w:spacing w:line="276" w:lineRule="auto"/>
              <w:rPr>
                <w:rFonts w:ascii="Arial" w:eastAsia="Arial" w:hAnsi="Arial" w:cs="Arial"/>
                <w:color w:val="000000" w:themeColor="text1"/>
              </w:rPr>
            </w:pPr>
          </w:p>
          <w:p w14:paraId="6B2FAFAD" w14:textId="6A530255" w:rsidR="001E1C28" w:rsidRDefault="0002384E" w:rsidP="322D8586">
            <w:pPr>
              <w:spacing w:line="276" w:lineRule="auto"/>
              <w:rPr>
                <w:rFonts w:ascii="Arial" w:eastAsia="Arial" w:hAnsi="Arial" w:cs="Arial"/>
                <w:color w:val="000000" w:themeColor="text1"/>
              </w:rPr>
            </w:pPr>
            <w:r w:rsidRPr="322D8586">
              <w:rPr>
                <w:rFonts w:ascii="Arial" w:eastAsia="Arial" w:hAnsi="Arial" w:cs="Arial"/>
                <w:color w:val="000000" w:themeColor="text1"/>
              </w:rPr>
              <w:t>There is some evidence of information sharing between agencies, particularly through community safety meetings and safeguarding processes, however this information is often focused on incidents, offending and risk management rather than patterns of harm, relationships and unmet needs.</w:t>
            </w:r>
            <w:r w:rsidR="5007B691" w:rsidRPr="322D8586">
              <w:rPr>
                <w:rFonts w:ascii="Arial" w:eastAsia="Arial" w:hAnsi="Arial" w:cs="Arial"/>
                <w:color w:val="000000" w:themeColor="text1"/>
              </w:rPr>
              <w:t xml:space="preserve"> </w:t>
            </w:r>
            <w:r w:rsidRPr="322D8586">
              <w:rPr>
                <w:rFonts w:ascii="Arial" w:eastAsia="Arial" w:hAnsi="Arial" w:cs="Arial"/>
                <w:color w:val="000000" w:themeColor="text1"/>
              </w:rPr>
              <w:t>The assessment identified a need for more shared training and reflective multi-agency discussion to support adults across the system to recognise their role in creating safety and responding to the group in a more relational and safeguarding-informed way.</w:t>
            </w:r>
            <w:r w:rsidR="001E1C28" w:rsidRPr="322D8586">
              <w:rPr>
                <w:rFonts w:ascii="Arial" w:eastAsia="Arial" w:hAnsi="Arial" w:cs="Arial"/>
                <w:color w:val="000000" w:themeColor="text1"/>
              </w:rPr>
              <w:t xml:space="preserve"> </w:t>
            </w:r>
          </w:p>
          <w:p w14:paraId="1273821F" w14:textId="77777777" w:rsidR="00DD3D89" w:rsidRPr="00003EC3" w:rsidRDefault="00DD3D89" w:rsidP="48A53FD4">
            <w:pPr>
              <w:spacing w:line="276" w:lineRule="auto"/>
              <w:rPr>
                <w:rFonts w:ascii="Arial" w:eastAsia="Arial" w:hAnsi="Arial" w:cs="Arial"/>
                <w:color w:val="000000" w:themeColor="text1"/>
                <w:lang w:val="en-GB"/>
              </w:rPr>
            </w:pPr>
          </w:p>
        </w:tc>
      </w:tr>
      <w:tr w:rsidR="001112D7" w:rsidRPr="00A26A6A" w14:paraId="41573203" w14:textId="77777777" w:rsidTr="747CA3AA">
        <w:tc>
          <w:tcPr>
            <w:tcW w:w="2044" w:type="dxa"/>
            <w:vMerge/>
          </w:tcPr>
          <w:p w14:paraId="4872C8D4" w14:textId="77777777" w:rsidR="00DD3D89" w:rsidRPr="00A26A6A" w:rsidRDefault="00DD3D89">
            <w:pPr>
              <w:rPr>
                <w:rFonts w:ascii="Arial" w:hAnsi="Arial" w:cs="Arial"/>
              </w:rPr>
            </w:pPr>
          </w:p>
        </w:tc>
        <w:tc>
          <w:tcPr>
            <w:tcW w:w="2865" w:type="dxa"/>
            <w:shd w:val="clear" w:color="auto" w:fill="F2F2F2" w:themeFill="background1" w:themeFillShade="F2"/>
          </w:tcPr>
          <w:p w14:paraId="768F408F" w14:textId="0F7808B8" w:rsidR="00DD3D89" w:rsidRPr="004177F9" w:rsidRDefault="00BC3201" w:rsidP="00DD3D89">
            <w:pPr>
              <w:spacing w:line="276" w:lineRule="auto"/>
              <w:textAlignment w:val="baseline"/>
              <w:rPr>
                <w:rFonts w:ascii="Arial" w:eastAsia="Times New Roman" w:hAnsi="Arial" w:cs="Arial"/>
                <w:b/>
                <w:color w:val="000000" w:themeColor="text1"/>
                <w:lang w:val="en-GB" w:eastAsia="en-GB"/>
              </w:rPr>
            </w:pPr>
            <w:r>
              <w:rPr>
                <w:rFonts w:ascii="Arial" w:eastAsia="Times New Roman" w:hAnsi="Arial" w:cs="Arial"/>
                <w:b/>
                <w:color w:val="000000" w:themeColor="text1"/>
                <w:lang w:val="en-GB" w:eastAsia="en-GB"/>
              </w:rPr>
              <w:t>Car</w:t>
            </w:r>
            <w:r w:rsidR="001248F0">
              <w:rPr>
                <w:rFonts w:ascii="Arial" w:eastAsia="Times New Roman" w:hAnsi="Arial" w:cs="Arial"/>
                <w:b/>
                <w:color w:val="000000" w:themeColor="text1"/>
                <w:lang w:val="en-GB" w:eastAsia="en-GB"/>
              </w:rPr>
              <w:t xml:space="preserve">ing investment </w:t>
            </w:r>
          </w:p>
          <w:p w14:paraId="70AC9C17"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p w14:paraId="28ED1F29"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p w14:paraId="2BD124AA"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tc>
        <w:tc>
          <w:tcPr>
            <w:tcW w:w="10259" w:type="dxa"/>
            <w:shd w:val="clear" w:color="auto" w:fill="F2F2F2" w:themeFill="background1" w:themeFillShade="F2"/>
          </w:tcPr>
          <w:p w14:paraId="50DCB807" w14:textId="67EB1EAD" w:rsidR="009F1336" w:rsidRDefault="009F1336" w:rsidP="00E14765">
            <w:pPr>
              <w:pStyle w:val="ListParagraph"/>
              <w:numPr>
                <w:ilvl w:val="0"/>
                <w:numId w:val="13"/>
              </w:numPr>
              <w:spacing w:line="276" w:lineRule="auto"/>
              <w:textAlignment w:val="baseline"/>
              <w:rPr>
                <w:rFonts w:ascii="Arial" w:eastAsia="Times New Roman" w:hAnsi="Arial" w:cs="Arial"/>
                <w:i/>
                <w:iCs/>
                <w:color w:val="000000" w:themeColor="text1"/>
                <w:lang w:val="en-GB" w:eastAsia="en-GB"/>
              </w:rPr>
            </w:pPr>
            <w:r>
              <w:rPr>
                <w:rFonts w:ascii="Arial" w:eastAsia="Times New Roman" w:hAnsi="Arial" w:cs="Arial"/>
                <w:color w:val="000000" w:themeColor="text1"/>
                <w:lang w:val="en-GB" w:eastAsia="en-GB"/>
              </w:rPr>
              <w:t>Which adults can provide support and guidance to the peer group?</w:t>
            </w:r>
          </w:p>
          <w:p w14:paraId="4F3477E8" w14:textId="770E3C03" w:rsidR="00DD3D89" w:rsidRPr="009F1336" w:rsidRDefault="00DD3D89" w:rsidP="00E14765">
            <w:pPr>
              <w:pStyle w:val="ListParagraph"/>
              <w:numPr>
                <w:ilvl w:val="0"/>
                <w:numId w:val="13"/>
              </w:numPr>
              <w:spacing w:line="276" w:lineRule="auto"/>
              <w:textAlignment w:val="baseline"/>
              <w:rPr>
                <w:rFonts w:ascii="Arial" w:eastAsia="Times New Roman" w:hAnsi="Arial" w:cs="Arial"/>
                <w:color w:val="000000" w:themeColor="text1"/>
                <w:lang w:val="en-GB" w:eastAsia="en-GB"/>
              </w:rPr>
            </w:pPr>
            <w:r w:rsidRPr="009F1336">
              <w:rPr>
                <w:rFonts w:ascii="Arial" w:eastAsia="Times New Roman" w:hAnsi="Arial" w:cs="Arial"/>
                <w:color w:val="000000" w:themeColor="text1"/>
                <w:lang w:val="en-GB" w:eastAsia="en-GB"/>
              </w:rPr>
              <w:t>Do professional partner agencies</w:t>
            </w:r>
            <w:r w:rsidR="00CB5A58">
              <w:rPr>
                <w:rFonts w:ascii="Arial" w:eastAsia="Times New Roman" w:hAnsi="Arial" w:cs="Arial"/>
                <w:color w:val="000000" w:themeColor="text1"/>
                <w:lang w:val="en-GB" w:eastAsia="en-GB"/>
              </w:rPr>
              <w:t xml:space="preserve"> linked to this peer group </w:t>
            </w:r>
            <w:r w:rsidRPr="009F1336">
              <w:rPr>
                <w:rFonts w:ascii="Arial" w:eastAsia="Times New Roman" w:hAnsi="Arial" w:cs="Arial"/>
                <w:color w:val="000000" w:themeColor="text1"/>
                <w:lang w:val="en-GB" w:eastAsia="en-GB"/>
              </w:rPr>
              <w:t>demonstrate commitment to anti-racism and anti-discrimination policies and actions?</w:t>
            </w:r>
          </w:p>
          <w:p w14:paraId="39B68265" w14:textId="7E56D53B" w:rsidR="00DD3D89" w:rsidRPr="00CB5A58" w:rsidRDefault="00DD3D89" w:rsidP="00E14765">
            <w:pPr>
              <w:pStyle w:val="ListParagraph"/>
              <w:numPr>
                <w:ilvl w:val="0"/>
                <w:numId w:val="13"/>
              </w:numPr>
              <w:spacing w:line="276" w:lineRule="auto"/>
              <w:textAlignment w:val="baseline"/>
              <w:rPr>
                <w:rFonts w:ascii="Arial" w:eastAsia="Times New Roman" w:hAnsi="Arial" w:cs="Arial"/>
                <w:color w:val="000000" w:themeColor="text1"/>
                <w:lang w:val="en-GB" w:eastAsia="en-GB"/>
              </w:rPr>
            </w:pPr>
            <w:r w:rsidRPr="322D8586">
              <w:rPr>
                <w:rFonts w:ascii="Arial" w:eastAsia="Times New Roman" w:hAnsi="Arial" w:cs="Arial"/>
                <w:color w:val="000000" w:themeColor="text1"/>
                <w:lang w:val="en-GB" w:eastAsia="en-GB"/>
              </w:rPr>
              <w:t xml:space="preserve">Are there regular and structured opportunities for </w:t>
            </w:r>
            <w:r w:rsidR="0054238B" w:rsidRPr="322D8586">
              <w:rPr>
                <w:rFonts w:ascii="Arial" w:eastAsia="Times New Roman" w:hAnsi="Arial" w:cs="Arial"/>
                <w:color w:val="000000" w:themeColor="text1"/>
                <w:lang w:val="en-GB" w:eastAsia="en-GB"/>
              </w:rPr>
              <w:t xml:space="preserve">these </w:t>
            </w:r>
            <w:r w:rsidRPr="322D8586">
              <w:rPr>
                <w:rFonts w:ascii="Arial" w:eastAsia="Times New Roman" w:hAnsi="Arial" w:cs="Arial"/>
                <w:color w:val="000000" w:themeColor="text1"/>
                <w:lang w:val="en-GB" w:eastAsia="en-GB"/>
              </w:rPr>
              <w:t xml:space="preserve">professional partners to reflect on and address their own biases? </w:t>
            </w:r>
          </w:p>
          <w:p w14:paraId="2AE8D59A" w14:textId="27533402" w:rsidR="00DD3D89" w:rsidRPr="00CB5A58" w:rsidRDefault="00DD3D89" w:rsidP="322D8586">
            <w:pPr>
              <w:pStyle w:val="ListParagraph"/>
              <w:spacing w:line="276" w:lineRule="auto"/>
              <w:ind w:left="360"/>
              <w:textAlignment w:val="baseline"/>
              <w:rPr>
                <w:rFonts w:ascii="Arial" w:eastAsia="Times New Roman" w:hAnsi="Arial" w:cs="Arial"/>
                <w:color w:val="000000" w:themeColor="text1"/>
                <w:lang w:val="en-GB" w:eastAsia="en-GB"/>
              </w:rPr>
            </w:pPr>
            <w:r w:rsidRPr="322D8586">
              <w:rPr>
                <w:rFonts w:ascii="Arial" w:eastAsia="Times New Roman" w:hAnsi="Arial" w:cs="Arial"/>
                <w:color w:val="000000" w:themeColor="text1"/>
                <w:lang w:val="en-GB" w:eastAsia="en-GB"/>
              </w:rPr>
              <w:t xml:space="preserve"> </w:t>
            </w:r>
          </w:p>
        </w:tc>
      </w:tr>
      <w:tr w:rsidR="00380E36" w:rsidRPr="00A26A6A" w14:paraId="3DAB721A" w14:textId="77777777" w:rsidTr="747CA3AA">
        <w:tc>
          <w:tcPr>
            <w:tcW w:w="2044" w:type="dxa"/>
            <w:vMerge/>
          </w:tcPr>
          <w:p w14:paraId="4926785A" w14:textId="77777777" w:rsidR="00DD3D89" w:rsidRPr="00A26A6A" w:rsidRDefault="00DD3D89">
            <w:pPr>
              <w:rPr>
                <w:rFonts w:ascii="Arial" w:hAnsi="Arial" w:cs="Arial"/>
              </w:rPr>
            </w:pPr>
          </w:p>
        </w:tc>
        <w:tc>
          <w:tcPr>
            <w:tcW w:w="13124" w:type="dxa"/>
            <w:gridSpan w:val="2"/>
          </w:tcPr>
          <w:p w14:paraId="3C95C1CF" w14:textId="0A0686A4" w:rsidR="00C427F6" w:rsidRDefault="00C427F6" w:rsidP="322D8586">
            <w:pPr>
              <w:spacing w:line="276" w:lineRule="auto"/>
              <w:rPr>
                <w:rFonts w:ascii="Arial" w:eastAsia="Arial" w:hAnsi="Arial" w:cs="Arial"/>
                <w:color w:val="000000" w:themeColor="text1"/>
                <w:lang w:val="en-GB"/>
              </w:rPr>
            </w:pPr>
            <w:r w:rsidRPr="747CA3AA">
              <w:rPr>
                <w:rFonts w:ascii="Arial" w:eastAsia="Arial" w:hAnsi="Arial" w:cs="Arial"/>
                <w:color w:val="000000" w:themeColor="text1"/>
              </w:rPr>
              <w:t xml:space="preserve">There are a small number of adults who </w:t>
            </w:r>
            <w:r w:rsidR="048AEF6A" w:rsidRPr="747CA3AA">
              <w:rPr>
                <w:rFonts w:ascii="Arial" w:eastAsia="Arial" w:hAnsi="Arial" w:cs="Arial"/>
                <w:color w:val="000000" w:themeColor="text1"/>
              </w:rPr>
              <w:t>can</w:t>
            </w:r>
            <w:r w:rsidRPr="747CA3AA">
              <w:rPr>
                <w:rFonts w:ascii="Arial" w:eastAsia="Arial" w:hAnsi="Arial" w:cs="Arial"/>
                <w:color w:val="000000" w:themeColor="text1"/>
              </w:rPr>
              <w:t xml:space="preserve"> offer support and guidance to the peer group, particularly parents, detached youth workers and some education staff who have developed more trusting relationships with individual young people. However, these sources of support are limited and often inconsistent, with trusted adults leaving roles or interventions being short term. Although partner agencies have policies relating to anti-racism, equality and inclusion, the experiences described by the young people and parents suggest that these commitments are not always reflected in practice. </w:t>
            </w:r>
            <w:r w:rsidR="259D882E" w:rsidRPr="747CA3AA">
              <w:rPr>
                <w:rFonts w:ascii="Arial" w:eastAsia="Arial" w:hAnsi="Arial" w:cs="Arial"/>
                <w:color w:val="000000" w:themeColor="text1"/>
                <w:lang w:val="en-GB"/>
              </w:rPr>
              <w:t xml:space="preserve">Black young people within the group and those with a Mixed ethnic background </w:t>
            </w:r>
            <w:r w:rsidRPr="747CA3AA">
              <w:rPr>
                <w:rFonts w:ascii="Arial" w:eastAsia="Arial" w:hAnsi="Arial" w:cs="Arial"/>
                <w:color w:val="000000" w:themeColor="text1"/>
              </w:rPr>
              <w:t>described experiences of frequent stop and search and feeling over-policed within their neighbourhood, contributing to mistrust and a sense of being unfairly targeted. There was limited evidence within the assessment of regular structured opportunities for professionals across agencies to reflect on bias, discrimination and the impact of systemic responses on the peer group.</w:t>
            </w:r>
            <w:r w:rsidR="00541869" w:rsidRPr="747CA3AA">
              <w:rPr>
                <w:rFonts w:ascii="Arial" w:eastAsia="Arial" w:hAnsi="Arial" w:cs="Arial"/>
                <w:color w:val="000000" w:themeColor="text1"/>
              </w:rPr>
              <w:t xml:space="preserve"> </w:t>
            </w:r>
            <w:r w:rsidR="00304C0E" w:rsidRPr="747CA3AA">
              <w:rPr>
                <w:rFonts w:ascii="Arial" w:eastAsia="Arial" w:hAnsi="Arial" w:cs="Arial"/>
                <w:color w:val="000000" w:themeColor="text1"/>
              </w:rPr>
              <w:t>Rather than the behaviour and needs of young people being understood within their developmental context as adolescents, w</w:t>
            </w:r>
            <w:r w:rsidR="00541869" w:rsidRPr="747CA3AA">
              <w:rPr>
                <w:rFonts w:ascii="Arial" w:eastAsia="Arial" w:hAnsi="Arial" w:cs="Arial"/>
                <w:color w:val="000000" w:themeColor="text1"/>
              </w:rPr>
              <w:t>e believe that the</w:t>
            </w:r>
            <w:r w:rsidR="00304C0E" w:rsidRPr="747CA3AA">
              <w:rPr>
                <w:rFonts w:ascii="Arial" w:eastAsia="Arial" w:hAnsi="Arial" w:cs="Arial"/>
                <w:color w:val="000000" w:themeColor="text1"/>
              </w:rPr>
              <w:t xml:space="preserve"> group, especially the </w:t>
            </w:r>
            <w:r w:rsidR="00541869" w:rsidRPr="747CA3AA">
              <w:rPr>
                <w:rFonts w:ascii="Arial" w:eastAsia="Arial" w:hAnsi="Arial" w:cs="Arial"/>
                <w:color w:val="000000" w:themeColor="text1"/>
              </w:rPr>
              <w:t xml:space="preserve">Black </w:t>
            </w:r>
            <w:r w:rsidR="0070502F" w:rsidRPr="747CA3AA">
              <w:rPr>
                <w:rFonts w:ascii="Arial" w:eastAsia="Arial" w:hAnsi="Arial" w:cs="Arial"/>
                <w:color w:val="000000" w:themeColor="text1"/>
              </w:rPr>
              <w:t xml:space="preserve">young people and those with </w:t>
            </w:r>
            <w:r w:rsidR="00541869" w:rsidRPr="747CA3AA">
              <w:rPr>
                <w:rFonts w:ascii="Arial" w:eastAsia="Arial" w:hAnsi="Arial" w:cs="Arial"/>
                <w:color w:val="000000" w:themeColor="text1"/>
              </w:rPr>
              <w:t xml:space="preserve">and </w:t>
            </w:r>
            <w:r w:rsidR="679626A4" w:rsidRPr="747CA3AA">
              <w:rPr>
                <w:rFonts w:ascii="Arial" w:eastAsia="Arial" w:hAnsi="Arial" w:cs="Arial"/>
                <w:color w:val="000000" w:themeColor="text1"/>
              </w:rPr>
              <w:t xml:space="preserve">Mixed ethnic background, </w:t>
            </w:r>
            <w:r w:rsidR="00541869" w:rsidRPr="747CA3AA">
              <w:rPr>
                <w:rFonts w:ascii="Arial" w:eastAsia="Arial" w:hAnsi="Arial" w:cs="Arial"/>
                <w:color w:val="000000" w:themeColor="text1"/>
              </w:rPr>
              <w:t xml:space="preserve">are </w:t>
            </w:r>
            <w:r w:rsidR="00304C0E" w:rsidRPr="747CA3AA">
              <w:rPr>
                <w:rFonts w:ascii="Arial" w:eastAsia="Arial" w:hAnsi="Arial" w:cs="Arial"/>
                <w:color w:val="000000" w:themeColor="text1"/>
              </w:rPr>
              <w:t>being adultified by the police and</w:t>
            </w:r>
            <w:r w:rsidR="00AD3D0E" w:rsidRPr="747CA3AA">
              <w:rPr>
                <w:rFonts w:ascii="Arial" w:eastAsia="Arial" w:hAnsi="Arial" w:cs="Arial"/>
                <w:color w:val="000000" w:themeColor="text1"/>
              </w:rPr>
              <w:t xml:space="preserve"> residents in the wider community.</w:t>
            </w:r>
            <w:r w:rsidR="00B27E18" w:rsidRPr="747CA3AA">
              <w:rPr>
                <w:rFonts w:ascii="Arial" w:eastAsia="Arial" w:hAnsi="Arial" w:cs="Arial"/>
                <w:color w:val="000000" w:themeColor="text1"/>
              </w:rPr>
              <w:t xml:space="preserve"> The neurodiversity needs </w:t>
            </w:r>
            <w:r w:rsidR="2D154CCE" w:rsidRPr="747CA3AA">
              <w:rPr>
                <w:rFonts w:ascii="Arial" w:eastAsia="Arial" w:hAnsi="Arial" w:cs="Arial"/>
                <w:color w:val="000000" w:themeColor="text1"/>
              </w:rPr>
              <w:t xml:space="preserve">of some group members </w:t>
            </w:r>
            <w:r w:rsidR="2B8CC023" w:rsidRPr="747CA3AA">
              <w:rPr>
                <w:rFonts w:ascii="Arial" w:eastAsia="Arial" w:hAnsi="Arial" w:cs="Arial"/>
                <w:color w:val="000000" w:themeColor="text1"/>
              </w:rPr>
              <w:t>are</w:t>
            </w:r>
            <w:r w:rsidR="2D154CCE" w:rsidRPr="747CA3AA">
              <w:rPr>
                <w:rFonts w:ascii="Arial" w:eastAsia="Arial" w:hAnsi="Arial" w:cs="Arial"/>
                <w:color w:val="000000" w:themeColor="text1"/>
              </w:rPr>
              <w:t xml:space="preserve"> </w:t>
            </w:r>
            <w:r w:rsidR="00B27E18" w:rsidRPr="747CA3AA">
              <w:rPr>
                <w:rFonts w:ascii="Arial" w:eastAsia="Arial" w:hAnsi="Arial" w:cs="Arial"/>
                <w:color w:val="000000" w:themeColor="text1"/>
              </w:rPr>
              <w:t xml:space="preserve">not well understood and it is likely that this is contributing to the sense of isolation that the group experience. </w:t>
            </w:r>
            <w:r w:rsidRPr="747CA3AA">
              <w:rPr>
                <w:rFonts w:ascii="Arial" w:eastAsia="Arial" w:hAnsi="Arial" w:cs="Arial"/>
                <w:color w:val="000000" w:themeColor="text1"/>
              </w:rPr>
              <w:t xml:space="preserve">Greater reflective practice and supervision focused on </w:t>
            </w:r>
            <w:r w:rsidR="6B2439FB" w:rsidRPr="747CA3AA">
              <w:rPr>
                <w:rFonts w:ascii="Arial" w:eastAsia="Arial" w:hAnsi="Arial" w:cs="Arial"/>
                <w:color w:val="000000" w:themeColor="text1"/>
              </w:rPr>
              <w:t>C</w:t>
            </w:r>
            <w:r w:rsidRPr="747CA3AA">
              <w:rPr>
                <w:rFonts w:ascii="Arial" w:eastAsia="Arial" w:hAnsi="Arial" w:cs="Arial"/>
                <w:color w:val="000000" w:themeColor="text1"/>
              </w:rPr>
              <w:t xml:space="preserve">ontextual </w:t>
            </w:r>
            <w:r w:rsidR="6C2A8E84" w:rsidRPr="747CA3AA">
              <w:rPr>
                <w:rFonts w:ascii="Arial" w:eastAsia="Arial" w:hAnsi="Arial" w:cs="Arial"/>
                <w:color w:val="000000" w:themeColor="text1"/>
              </w:rPr>
              <w:t>S</w:t>
            </w:r>
            <w:r w:rsidRPr="747CA3AA">
              <w:rPr>
                <w:rFonts w:ascii="Arial" w:eastAsia="Arial" w:hAnsi="Arial" w:cs="Arial"/>
                <w:color w:val="000000" w:themeColor="text1"/>
              </w:rPr>
              <w:t>afeguarding, anti-racist practice and adolescent development would strengthen the ability of professionals to respond with care, curiosity and fairness.</w:t>
            </w:r>
          </w:p>
          <w:p w14:paraId="3BA17FAA" w14:textId="5866FCE7" w:rsidR="001E1C28" w:rsidRPr="009A20C6" w:rsidRDefault="001E1C28" w:rsidP="48A53FD4">
            <w:pPr>
              <w:spacing w:line="276" w:lineRule="auto"/>
              <w:rPr>
                <w:rFonts w:ascii="Arial" w:eastAsia="Arial" w:hAnsi="Arial" w:cs="Arial"/>
                <w:b/>
                <w:bCs/>
                <w:color w:val="000000" w:themeColor="text1"/>
              </w:rPr>
            </w:pPr>
          </w:p>
        </w:tc>
      </w:tr>
    </w:tbl>
    <w:p w14:paraId="2BDE5E54" w14:textId="0CD5989B" w:rsidR="00DD3D89" w:rsidRDefault="00DD3D89" w:rsidP="48A53FD4">
      <w:pPr>
        <w:spacing w:line="276" w:lineRule="auto"/>
      </w:pPr>
    </w:p>
    <w:p w14:paraId="794C2ED9" w14:textId="7AAE320A" w:rsidR="00DD3D89" w:rsidRDefault="00DD3D89" w:rsidP="48A53FD4">
      <w:pPr>
        <w:spacing w:line="276" w:lineRule="auto"/>
      </w:pPr>
    </w:p>
    <w:p w14:paraId="07C2A98A" w14:textId="51EEC901" w:rsidR="00DD3D89" w:rsidRDefault="00DD3D89" w:rsidP="48A53FD4">
      <w:pPr>
        <w:spacing w:line="276" w:lineRule="auto"/>
      </w:pPr>
    </w:p>
    <w:sectPr w:rsidR="00DD3D89" w:rsidSect="00DD3D89">
      <w:headerReference w:type="default" r:id="rId11"/>
      <w:footerReference w:type="even" r:id="rId12"/>
      <w:footerReference w:type="default" r:id="rId13"/>
      <w:headerReference w:type="first" r:id="rId14"/>
      <w:footerReference w:type="first" r:id="rId15"/>
      <w:pgSz w:w="16838" w:h="23811" w:code="8"/>
      <w:pgMar w:top="720" w:right="573" w:bottom="720" w:left="720" w:header="153" w:footer="7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99BF" w14:textId="77777777" w:rsidR="00F76E26" w:rsidRDefault="00F76E26" w:rsidP="009735BF">
      <w:pPr>
        <w:spacing w:after="0" w:line="240" w:lineRule="auto"/>
      </w:pPr>
      <w:r>
        <w:separator/>
      </w:r>
    </w:p>
  </w:endnote>
  <w:endnote w:type="continuationSeparator" w:id="0">
    <w:p w14:paraId="48A4EBF1" w14:textId="77777777" w:rsidR="00F76E26" w:rsidRDefault="00F76E26" w:rsidP="009735BF">
      <w:pPr>
        <w:spacing w:after="0" w:line="240" w:lineRule="auto"/>
      </w:pPr>
      <w:r>
        <w:continuationSeparator/>
      </w:r>
    </w:p>
  </w:endnote>
  <w:endnote w:type="continuationNotice" w:id="1">
    <w:p w14:paraId="630C0F29" w14:textId="77777777" w:rsidR="00F76E26" w:rsidRDefault="00F76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4882716"/>
      <w:docPartObj>
        <w:docPartGallery w:val="Page Numbers (Bottom of Page)"/>
        <w:docPartUnique/>
      </w:docPartObj>
    </w:sdtPr>
    <w:sdtEndPr>
      <w:rPr>
        <w:rStyle w:val="PageNumber"/>
      </w:rPr>
    </w:sdtEndPr>
    <w:sdtContent>
      <w:p w14:paraId="265F6945" w14:textId="0CE84646" w:rsidR="008F21B1" w:rsidRDefault="008F21B1" w:rsidP="008F21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0A95">
          <w:rPr>
            <w:rStyle w:val="PageNumber"/>
            <w:noProof/>
          </w:rPr>
          <w:t>1</w:t>
        </w:r>
        <w:r>
          <w:rPr>
            <w:rStyle w:val="PageNumber"/>
          </w:rPr>
          <w:fldChar w:fldCharType="end"/>
        </w:r>
      </w:p>
    </w:sdtContent>
  </w:sdt>
  <w:p w14:paraId="7E7695D8" w14:textId="77777777" w:rsidR="008F21B1" w:rsidRDefault="008F21B1" w:rsidP="008F21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3302994"/>
      <w:docPartObj>
        <w:docPartGallery w:val="Page Numbers (Bottom of Page)"/>
        <w:docPartUnique/>
      </w:docPartObj>
    </w:sdtPr>
    <w:sdtEndPr>
      <w:rPr>
        <w:rStyle w:val="PageNumber"/>
      </w:rPr>
    </w:sdtEndPr>
    <w:sdtContent>
      <w:p w14:paraId="42D7C45D" w14:textId="1E879F0A" w:rsidR="008F21B1" w:rsidRDefault="008F21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A0C2" w14:textId="00147146" w:rsidR="00090A95" w:rsidRPr="00090A95" w:rsidRDefault="48A53FD4" w:rsidP="00090A95">
    <w:pPr>
      <w:pStyle w:val="Footer"/>
      <w:jc w:val="center"/>
      <w:rPr>
        <w:rFonts w:ascii="Arial" w:hAnsi="Arial" w:cs="Arial"/>
        <w:color w:val="68246D"/>
      </w:rPr>
    </w:pPr>
    <w:r w:rsidRPr="48A53FD4">
      <w:rPr>
        <w:rFonts w:ascii="Arial" w:hAnsi="Arial" w:cs="Arial"/>
        <w:color w:val="68246D"/>
      </w:rPr>
      <w:t>Assessment Framework: Friendship and Peers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D1E1" w14:textId="77777777" w:rsidR="00F76E26" w:rsidRDefault="00F76E26" w:rsidP="009735BF">
      <w:pPr>
        <w:spacing w:after="0" w:line="240" w:lineRule="auto"/>
      </w:pPr>
      <w:r>
        <w:separator/>
      </w:r>
    </w:p>
  </w:footnote>
  <w:footnote w:type="continuationSeparator" w:id="0">
    <w:p w14:paraId="5200F537" w14:textId="77777777" w:rsidR="00F76E26" w:rsidRDefault="00F76E26" w:rsidP="009735BF">
      <w:pPr>
        <w:spacing w:after="0" w:line="240" w:lineRule="auto"/>
      </w:pPr>
      <w:r>
        <w:continuationSeparator/>
      </w:r>
    </w:p>
  </w:footnote>
  <w:footnote w:type="continuationNotice" w:id="1">
    <w:p w14:paraId="798737ED" w14:textId="77777777" w:rsidR="00F76E26" w:rsidRDefault="00F76E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80"/>
      <w:gridCol w:w="5180"/>
      <w:gridCol w:w="5180"/>
    </w:tblGrid>
    <w:tr w:rsidR="00BF3649" w14:paraId="62F8B7FA" w14:textId="77777777" w:rsidTr="2B9694E0">
      <w:trPr>
        <w:trHeight w:val="300"/>
      </w:trPr>
      <w:tc>
        <w:tcPr>
          <w:tcW w:w="5180" w:type="dxa"/>
        </w:tcPr>
        <w:p w14:paraId="69D36B33" w14:textId="0AF86D59" w:rsidR="2B9694E0" w:rsidRDefault="2B9694E0" w:rsidP="2B9694E0">
          <w:pPr>
            <w:pStyle w:val="Header"/>
            <w:ind w:left="-115"/>
          </w:pPr>
        </w:p>
      </w:tc>
      <w:tc>
        <w:tcPr>
          <w:tcW w:w="5180" w:type="dxa"/>
        </w:tcPr>
        <w:p w14:paraId="2CE17950" w14:textId="73E73F82" w:rsidR="2B9694E0" w:rsidRDefault="2B9694E0" w:rsidP="2B9694E0">
          <w:pPr>
            <w:pStyle w:val="Header"/>
            <w:jc w:val="center"/>
          </w:pPr>
        </w:p>
      </w:tc>
      <w:tc>
        <w:tcPr>
          <w:tcW w:w="5180" w:type="dxa"/>
        </w:tcPr>
        <w:p w14:paraId="654538F1" w14:textId="1FF39219" w:rsidR="2B9694E0" w:rsidRDefault="2B9694E0" w:rsidP="2B9694E0">
          <w:pPr>
            <w:pStyle w:val="Header"/>
            <w:ind w:right="-115"/>
            <w:jc w:val="right"/>
          </w:pPr>
        </w:p>
      </w:tc>
    </w:tr>
  </w:tbl>
  <w:p w14:paraId="03B29209" w14:textId="08AAC8B6" w:rsidR="2B9694E0" w:rsidRDefault="2B9694E0" w:rsidP="2B969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4B3C" w14:textId="6CB1D6B7" w:rsidR="00090A95" w:rsidRDefault="007750A9">
    <w:pPr>
      <w:pStyle w:val="Header"/>
    </w:pPr>
    <w:r>
      <w:rPr>
        <w:noProof/>
      </w:rPr>
      <w:drawing>
        <wp:anchor distT="0" distB="0" distL="114300" distR="114300" simplePos="0" relativeHeight="251658240" behindDoc="1" locked="0" layoutInCell="1" allowOverlap="1" wp14:anchorId="444B15EC" wp14:editId="321D1AEA">
          <wp:simplePos x="0" y="0"/>
          <wp:positionH relativeFrom="margin">
            <wp:posOffset>8455616</wp:posOffset>
          </wp:positionH>
          <wp:positionV relativeFrom="paragraph">
            <wp:posOffset>148265</wp:posOffset>
          </wp:positionV>
          <wp:extent cx="1541145" cy="605790"/>
          <wp:effectExtent l="0" t="0" r="1905" b="0"/>
          <wp:wrapTight wrapText="bothSides">
            <wp:wrapPolygon edited="0">
              <wp:start x="3471" y="1358"/>
              <wp:lineTo x="1869" y="3396"/>
              <wp:lineTo x="534" y="8151"/>
              <wp:lineTo x="801" y="13585"/>
              <wp:lineTo x="2670" y="18340"/>
              <wp:lineTo x="3471" y="19698"/>
              <wp:lineTo x="4539" y="19698"/>
              <wp:lineTo x="8277" y="18340"/>
              <wp:lineTo x="20559" y="14943"/>
              <wp:lineTo x="21360" y="6792"/>
              <wp:lineTo x="18690" y="4755"/>
              <wp:lineTo x="4806" y="1358"/>
              <wp:lineTo x="3471" y="1358"/>
            </wp:wrapPolygon>
          </wp:wrapTight>
          <wp:docPr id="124234593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2601" name="Graphic 196452601"/>
                  <pic:cNvPicPr/>
                </pic:nvPicPr>
                <pic:blipFill>
                  <a:blip r:embed="rId1">
                    <a:extLst>
                      <a:ext uri="{96DAC541-7B7A-43D3-8B79-37D633B846F1}">
                        <asvg:svgBlip xmlns:asvg="http://schemas.microsoft.com/office/drawing/2016/SVG/main" r:embed="rId2"/>
                      </a:ext>
                    </a:extLst>
                  </a:blip>
                  <a:stretch>
                    <a:fillRect/>
                  </a:stretch>
                </pic:blipFill>
                <pic:spPr>
                  <a:xfrm>
                    <a:off x="0" y="0"/>
                    <a:ext cx="1541145" cy="605790"/>
                  </a:xfrm>
                  <a:prstGeom prst="rect">
                    <a:avLst/>
                  </a:prstGeom>
                </pic:spPr>
              </pic:pic>
            </a:graphicData>
          </a:graphic>
          <wp14:sizeRelH relativeFrom="page">
            <wp14:pctWidth>0</wp14:pctWidth>
          </wp14:sizeRelH>
          <wp14:sizeRelV relativeFrom="page">
            <wp14:pctHeight>0</wp14:pctHeight>
          </wp14:sizeRelV>
        </wp:anchor>
      </w:drawing>
    </w:r>
    <w:r>
      <w:rPr>
        <w:rFonts w:eastAsia="Arial"/>
        <w:noProof/>
        <w:sz w:val="44"/>
        <w:szCs w:val="44"/>
        <w:lang w:val="en-GB"/>
      </w:rPr>
      <w:drawing>
        <wp:anchor distT="0" distB="0" distL="114300" distR="114300" simplePos="0" relativeHeight="251658241" behindDoc="1" locked="0" layoutInCell="1" allowOverlap="1" wp14:anchorId="2BB1B22B" wp14:editId="1846AFF7">
          <wp:simplePos x="0" y="0"/>
          <wp:positionH relativeFrom="margin">
            <wp:posOffset>-127590</wp:posOffset>
          </wp:positionH>
          <wp:positionV relativeFrom="paragraph">
            <wp:posOffset>231746</wp:posOffset>
          </wp:positionV>
          <wp:extent cx="1229995" cy="605790"/>
          <wp:effectExtent l="0" t="0" r="8255" b="3810"/>
          <wp:wrapTight wrapText="bothSides">
            <wp:wrapPolygon edited="0">
              <wp:start x="0" y="0"/>
              <wp:lineTo x="0" y="21057"/>
              <wp:lineTo x="21410" y="21057"/>
              <wp:lineTo x="21410" y="0"/>
              <wp:lineTo x="0" y="0"/>
            </wp:wrapPolygon>
          </wp:wrapTight>
          <wp:docPr id="127874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28055" name="Picture 1914228055"/>
                  <pic:cNvPicPr/>
                </pic:nvPicPr>
                <pic:blipFill>
                  <a:blip r:embed="rId3">
                    <a:extLst>
                      <a:ext uri="{28A0092B-C50C-407E-A947-70E740481C1C}">
                        <a14:useLocalDpi xmlns:a14="http://schemas.microsoft.com/office/drawing/2010/main" val="0"/>
                      </a:ext>
                    </a:extLst>
                  </a:blip>
                  <a:stretch>
                    <a:fillRect/>
                  </a:stretch>
                </pic:blipFill>
                <pic:spPr>
                  <a:xfrm>
                    <a:off x="0" y="0"/>
                    <a:ext cx="1229995" cy="60579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97F"/>
    <w:multiLevelType w:val="multilevel"/>
    <w:tmpl w:val="4BA4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A43D9"/>
    <w:multiLevelType w:val="hybridMultilevel"/>
    <w:tmpl w:val="7DE89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52426E"/>
    <w:multiLevelType w:val="hybridMultilevel"/>
    <w:tmpl w:val="F13AE1AE"/>
    <w:lvl w:ilvl="0" w:tplc="83C45D66">
      <w:start w:val="1"/>
      <w:numFmt w:val="bullet"/>
      <w:lvlText w:val=""/>
      <w:lvlJc w:val="left"/>
      <w:pPr>
        <w:ind w:left="360" w:hanging="360"/>
      </w:pPr>
      <w:rPr>
        <w:rFonts w:ascii="Symbol" w:hAnsi="Symbol" w:hint="default"/>
      </w:rPr>
    </w:lvl>
    <w:lvl w:ilvl="1" w:tplc="6CAA4314">
      <w:start w:val="1"/>
      <w:numFmt w:val="bullet"/>
      <w:lvlText w:val="o"/>
      <w:lvlJc w:val="left"/>
      <w:pPr>
        <w:ind w:left="1080" w:hanging="360"/>
      </w:pPr>
      <w:rPr>
        <w:rFonts w:ascii="Courier New" w:hAnsi="Courier New" w:hint="default"/>
      </w:rPr>
    </w:lvl>
    <w:lvl w:ilvl="2" w:tplc="E864030E">
      <w:start w:val="1"/>
      <w:numFmt w:val="bullet"/>
      <w:lvlText w:val=""/>
      <w:lvlJc w:val="left"/>
      <w:pPr>
        <w:ind w:left="1800" w:hanging="360"/>
      </w:pPr>
      <w:rPr>
        <w:rFonts w:ascii="Wingdings" w:hAnsi="Wingdings" w:hint="default"/>
      </w:rPr>
    </w:lvl>
    <w:lvl w:ilvl="3" w:tplc="AC6C20C8">
      <w:start w:val="1"/>
      <w:numFmt w:val="bullet"/>
      <w:lvlText w:val=""/>
      <w:lvlJc w:val="left"/>
      <w:pPr>
        <w:ind w:left="2520" w:hanging="360"/>
      </w:pPr>
      <w:rPr>
        <w:rFonts w:ascii="Symbol" w:hAnsi="Symbol" w:hint="default"/>
      </w:rPr>
    </w:lvl>
    <w:lvl w:ilvl="4" w:tplc="1A881E3A">
      <w:start w:val="1"/>
      <w:numFmt w:val="bullet"/>
      <w:lvlText w:val="o"/>
      <w:lvlJc w:val="left"/>
      <w:pPr>
        <w:ind w:left="3240" w:hanging="360"/>
      </w:pPr>
      <w:rPr>
        <w:rFonts w:ascii="Courier New" w:hAnsi="Courier New" w:hint="default"/>
      </w:rPr>
    </w:lvl>
    <w:lvl w:ilvl="5" w:tplc="0DDCEC3E">
      <w:start w:val="1"/>
      <w:numFmt w:val="bullet"/>
      <w:lvlText w:val=""/>
      <w:lvlJc w:val="left"/>
      <w:pPr>
        <w:ind w:left="3960" w:hanging="360"/>
      </w:pPr>
      <w:rPr>
        <w:rFonts w:ascii="Wingdings" w:hAnsi="Wingdings" w:hint="default"/>
      </w:rPr>
    </w:lvl>
    <w:lvl w:ilvl="6" w:tplc="934069FE">
      <w:start w:val="1"/>
      <w:numFmt w:val="bullet"/>
      <w:lvlText w:val=""/>
      <w:lvlJc w:val="left"/>
      <w:pPr>
        <w:ind w:left="4680" w:hanging="360"/>
      </w:pPr>
      <w:rPr>
        <w:rFonts w:ascii="Symbol" w:hAnsi="Symbol" w:hint="default"/>
      </w:rPr>
    </w:lvl>
    <w:lvl w:ilvl="7" w:tplc="C7188296">
      <w:start w:val="1"/>
      <w:numFmt w:val="bullet"/>
      <w:lvlText w:val="o"/>
      <w:lvlJc w:val="left"/>
      <w:pPr>
        <w:ind w:left="5400" w:hanging="360"/>
      </w:pPr>
      <w:rPr>
        <w:rFonts w:ascii="Courier New" w:hAnsi="Courier New" w:hint="default"/>
      </w:rPr>
    </w:lvl>
    <w:lvl w:ilvl="8" w:tplc="46583042">
      <w:start w:val="1"/>
      <w:numFmt w:val="bullet"/>
      <w:lvlText w:val=""/>
      <w:lvlJc w:val="left"/>
      <w:pPr>
        <w:ind w:left="6120" w:hanging="360"/>
      </w:pPr>
      <w:rPr>
        <w:rFonts w:ascii="Wingdings" w:hAnsi="Wingdings" w:hint="default"/>
      </w:rPr>
    </w:lvl>
  </w:abstractNum>
  <w:abstractNum w:abstractNumId="3" w15:restartNumberingAfterBreak="0">
    <w:nsid w:val="07CB2E97"/>
    <w:multiLevelType w:val="hybridMultilevel"/>
    <w:tmpl w:val="99A26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5513AF"/>
    <w:multiLevelType w:val="hybridMultilevel"/>
    <w:tmpl w:val="99B89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1E2411"/>
    <w:multiLevelType w:val="multilevel"/>
    <w:tmpl w:val="CB2A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011BD"/>
    <w:multiLevelType w:val="hybridMultilevel"/>
    <w:tmpl w:val="631CB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878BA"/>
    <w:multiLevelType w:val="hybridMultilevel"/>
    <w:tmpl w:val="B89A9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381108"/>
    <w:multiLevelType w:val="multilevel"/>
    <w:tmpl w:val="0E8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14B5F"/>
    <w:multiLevelType w:val="hybridMultilevel"/>
    <w:tmpl w:val="89309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4E057C"/>
    <w:multiLevelType w:val="multilevel"/>
    <w:tmpl w:val="2774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356A6"/>
    <w:multiLevelType w:val="hybridMultilevel"/>
    <w:tmpl w:val="930E2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C56BE5"/>
    <w:multiLevelType w:val="multilevel"/>
    <w:tmpl w:val="DE1A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B7AD7"/>
    <w:multiLevelType w:val="multilevel"/>
    <w:tmpl w:val="C7E88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B3522"/>
    <w:multiLevelType w:val="multilevel"/>
    <w:tmpl w:val="27B0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C2BA5"/>
    <w:multiLevelType w:val="multilevel"/>
    <w:tmpl w:val="25AA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66234"/>
    <w:multiLevelType w:val="hybridMultilevel"/>
    <w:tmpl w:val="70A26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611D1D"/>
    <w:multiLevelType w:val="hybridMultilevel"/>
    <w:tmpl w:val="DB24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DF55DE"/>
    <w:multiLevelType w:val="multilevel"/>
    <w:tmpl w:val="C896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74BBB"/>
    <w:multiLevelType w:val="multilevel"/>
    <w:tmpl w:val="21D4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B719AE"/>
    <w:multiLevelType w:val="multilevel"/>
    <w:tmpl w:val="B344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D05D9A"/>
    <w:multiLevelType w:val="multilevel"/>
    <w:tmpl w:val="3EF4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6D41F5"/>
    <w:multiLevelType w:val="multilevel"/>
    <w:tmpl w:val="15C2F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B82E6"/>
    <w:multiLevelType w:val="hybridMultilevel"/>
    <w:tmpl w:val="ABFEDC22"/>
    <w:lvl w:ilvl="0" w:tplc="8EAE0E5C">
      <w:start w:val="1"/>
      <w:numFmt w:val="decimal"/>
      <w:lvlText w:val="%1)"/>
      <w:lvlJc w:val="left"/>
      <w:pPr>
        <w:ind w:left="720" w:hanging="360"/>
      </w:pPr>
    </w:lvl>
    <w:lvl w:ilvl="1" w:tplc="603E8612">
      <w:start w:val="1"/>
      <w:numFmt w:val="lowerLetter"/>
      <w:lvlText w:val="%2."/>
      <w:lvlJc w:val="left"/>
      <w:pPr>
        <w:ind w:left="1440" w:hanging="360"/>
      </w:pPr>
    </w:lvl>
    <w:lvl w:ilvl="2" w:tplc="07E41B78">
      <w:start w:val="1"/>
      <w:numFmt w:val="lowerRoman"/>
      <w:lvlText w:val="%3."/>
      <w:lvlJc w:val="right"/>
      <w:pPr>
        <w:ind w:left="2160" w:hanging="180"/>
      </w:pPr>
    </w:lvl>
    <w:lvl w:ilvl="3" w:tplc="1EA4C372">
      <w:start w:val="1"/>
      <w:numFmt w:val="decimal"/>
      <w:lvlText w:val="%4."/>
      <w:lvlJc w:val="left"/>
      <w:pPr>
        <w:ind w:left="2880" w:hanging="360"/>
      </w:pPr>
    </w:lvl>
    <w:lvl w:ilvl="4" w:tplc="734EE910">
      <w:start w:val="1"/>
      <w:numFmt w:val="lowerLetter"/>
      <w:lvlText w:val="%5."/>
      <w:lvlJc w:val="left"/>
      <w:pPr>
        <w:ind w:left="3600" w:hanging="360"/>
      </w:pPr>
    </w:lvl>
    <w:lvl w:ilvl="5" w:tplc="97844208">
      <w:start w:val="1"/>
      <w:numFmt w:val="lowerRoman"/>
      <w:lvlText w:val="%6."/>
      <w:lvlJc w:val="right"/>
      <w:pPr>
        <w:ind w:left="4320" w:hanging="180"/>
      </w:pPr>
    </w:lvl>
    <w:lvl w:ilvl="6" w:tplc="9A2633EA">
      <w:start w:val="1"/>
      <w:numFmt w:val="decimal"/>
      <w:lvlText w:val="%7."/>
      <w:lvlJc w:val="left"/>
      <w:pPr>
        <w:ind w:left="5040" w:hanging="360"/>
      </w:pPr>
    </w:lvl>
    <w:lvl w:ilvl="7" w:tplc="256CE630">
      <w:start w:val="1"/>
      <w:numFmt w:val="lowerLetter"/>
      <w:lvlText w:val="%8."/>
      <w:lvlJc w:val="left"/>
      <w:pPr>
        <w:ind w:left="5760" w:hanging="360"/>
      </w:pPr>
    </w:lvl>
    <w:lvl w:ilvl="8" w:tplc="3B2A16E0">
      <w:start w:val="1"/>
      <w:numFmt w:val="lowerRoman"/>
      <w:lvlText w:val="%9."/>
      <w:lvlJc w:val="right"/>
      <w:pPr>
        <w:ind w:left="6480" w:hanging="180"/>
      </w:pPr>
    </w:lvl>
  </w:abstractNum>
  <w:abstractNum w:abstractNumId="24" w15:restartNumberingAfterBreak="0">
    <w:nsid w:val="6C27E4FF"/>
    <w:multiLevelType w:val="hybridMultilevel"/>
    <w:tmpl w:val="A3021E1E"/>
    <w:lvl w:ilvl="0" w:tplc="B45E0B90">
      <w:start w:val="1"/>
      <w:numFmt w:val="bullet"/>
      <w:lvlText w:val=""/>
      <w:lvlJc w:val="left"/>
      <w:pPr>
        <w:ind w:left="360" w:hanging="360"/>
      </w:pPr>
      <w:rPr>
        <w:rFonts w:ascii="Symbol" w:hAnsi="Symbol" w:hint="default"/>
      </w:rPr>
    </w:lvl>
    <w:lvl w:ilvl="1" w:tplc="F980542E">
      <w:start w:val="1"/>
      <w:numFmt w:val="bullet"/>
      <w:lvlText w:val="o"/>
      <w:lvlJc w:val="left"/>
      <w:pPr>
        <w:ind w:left="1080" w:hanging="360"/>
      </w:pPr>
      <w:rPr>
        <w:rFonts w:ascii="Courier New" w:hAnsi="Courier New" w:hint="default"/>
      </w:rPr>
    </w:lvl>
    <w:lvl w:ilvl="2" w:tplc="C39247E0">
      <w:start w:val="1"/>
      <w:numFmt w:val="bullet"/>
      <w:lvlText w:val=""/>
      <w:lvlJc w:val="left"/>
      <w:pPr>
        <w:ind w:left="1800" w:hanging="360"/>
      </w:pPr>
      <w:rPr>
        <w:rFonts w:ascii="Wingdings" w:hAnsi="Wingdings" w:hint="default"/>
      </w:rPr>
    </w:lvl>
    <w:lvl w:ilvl="3" w:tplc="BB9CE7FC">
      <w:start w:val="1"/>
      <w:numFmt w:val="bullet"/>
      <w:lvlText w:val=""/>
      <w:lvlJc w:val="left"/>
      <w:pPr>
        <w:ind w:left="2520" w:hanging="360"/>
      </w:pPr>
      <w:rPr>
        <w:rFonts w:ascii="Symbol" w:hAnsi="Symbol" w:hint="default"/>
      </w:rPr>
    </w:lvl>
    <w:lvl w:ilvl="4" w:tplc="5AA6F624">
      <w:start w:val="1"/>
      <w:numFmt w:val="bullet"/>
      <w:lvlText w:val="o"/>
      <w:lvlJc w:val="left"/>
      <w:pPr>
        <w:ind w:left="3240" w:hanging="360"/>
      </w:pPr>
      <w:rPr>
        <w:rFonts w:ascii="Courier New" w:hAnsi="Courier New" w:hint="default"/>
      </w:rPr>
    </w:lvl>
    <w:lvl w:ilvl="5" w:tplc="64A8016E">
      <w:start w:val="1"/>
      <w:numFmt w:val="bullet"/>
      <w:lvlText w:val=""/>
      <w:lvlJc w:val="left"/>
      <w:pPr>
        <w:ind w:left="3960" w:hanging="360"/>
      </w:pPr>
      <w:rPr>
        <w:rFonts w:ascii="Wingdings" w:hAnsi="Wingdings" w:hint="default"/>
      </w:rPr>
    </w:lvl>
    <w:lvl w:ilvl="6" w:tplc="4C5A7694">
      <w:start w:val="1"/>
      <w:numFmt w:val="bullet"/>
      <w:lvlText w:val=""/>
      <w:lvlJc w:val="left"/>
      <w:pPr>
        <w:ind w:left="4680" w:hanging="360"/>
      </w:pPr>
      <w:rPr>
        <w:rFonts w:ascii="Symbol" w:hAnsi="Symbol" w:hint="default"/>
      </w:rPr>
    </w:lvl>
    <w:lvl w:ilvl="7" w:tplc="AE02EF0E">
      <w:start w:val="1"/>
      <w:numFmt w:val="bullet"/>
      <w:lvlText w:val="o"/>
      <w:lvlJc w:val="left"/>
      <w:pPr>
        <w:ind w:left="5400" w:hanging="360"/>
      </w:pPr>
      <w:rPr>
        <w:rFonts w:ascii="Courier New" w:hAnsi="Courier New" w:hint="default"/>
      </w:rPr>
    </w:lvl>
    <w:lvl w:ilvl="8" w:tplc="89FE4662">
      <w:start w:val="1"/>
      <w:numFmt w:val="bullet"/>
      <w:lvlText w:val=""/>
      <w:lvlJc w:val="left"/>
      <w:pPr>
        <w:ind w:left="6120" w:hanging="360"/>
      </w:pPr>
      <w:rPr>
        <w:rFonts w:ascii="Wingdings" w:hAnsi="Wingdings" w:hint="default"/>
      </w:rPr>
    </w:lvl>
  </w:abstractNum>
  <w:abstractNum w:abstractNumId="25" w15:restartNumberingAfterBreak="0">
    <w:nsid w:val="72D11A86"/>
    <w:multiLevelType w:val="multilevel"/>
    <w:tmpl w:val="5DF0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4624A"/>
    <w:multiLevelType w:val="hybridMultilevel"/>
    <w:tmpl w:val="D834C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CC30D1"/>
    <w:multiLevelType w:val="hybridMultilevel"/>
    <w:tmpl w:val="E982A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5013503">
    <w:abstractNumId w:val="23"/>
  </w:num>
  <w:num w:numId="2" w16cid:durableId="1329363053">
    <w:abstractNumId w:val="2"/>
  </w:num>
  <w:num w:numId="3" w16cid:durableId="1529755062">
    <w:abstractNumId w:val="24"/>
  </w:num>
  <w:num w:numId="4" w16cid:durableId="1426346672">
    <w:abstractNumId w:val="1"/>
  </w:num>
  <w:num w:numId="5" w16cid:durableId="83693250">
    <w:abstractNumId w:val="9"/>
  </w:num>
  <w:num w:numId="6" w16cid:durableId="1667826203">
    <w:abstractNumId w:val="7"/>
  </w:num>
  <w:num w:numId="7" w16cid:durableId="1303582042">
    <w:abstractNumId w:val="11"/>
  </w:num>
  <w:num w:numId="8" w16cid:durableId="1551381505">
    <w:abstractNumId w:val="26"/>
  </w:num>
  <w:num w:numId="9" w16cid:durableId="733700711">
    <w:abstractNumId w:val="6"/>
  </w:num>
  <w:num w:numId="10" w16cid:durableId="818109650">
    <w:abstractNumId w:val="3"/>
  </w:num>
  <w:num w:numId="11" w16cid:durableId="954409178">
    <w:abstractNumId w:val="17"/>
  </w:num>
  <w:num w:numId="12" w16cid:durableId="716317769">
    <w:abstractNumId w:val="4"/>
  </w:num>
  <w:num w:numId="13" w16cid:durableId="491260382">
    <w:abstractNumId w:val="16"/>
  </w:num>
  <w:num w:numId="14" w16cid:durableId="1155220467">
    <w:abstractNumId w:val="27"/>
  </w:num>
  <w:num w:numId="15" w16cid:durableId="306055424">
    <w:abstractNumId w:val="20"/>
  </w:num>
  <w:num w:numId="16" w16cid:durableId="72554568">
    <w:abstractNumId w:val="25"/>
  </w:num>
  <w:num w:numId="17" w16cid:durableId="610476167">
    <w:abstractNumId w:val="10"/>
  </w:num>
  <w:num w:numId="18" w16cid:durableId="672032436">
    <w:abstractNumId w:val="0"/>
  </w:num>
  <w:num w:numId="19" w16cid:durableId="383986650">
    <w:abstractNumId w:val="19"/>
  </w:num>
  <w:num w:numId="20" w16cid:durableId="517239559">
    <w:abstractNumId w:val="14"/>
  </w:num>
  <w:num w:numId="21" w16cid:durableId="1856263132">
    <w:abstractNumId w:val="12"/>
  </w:num>
  <w:num w:numId="22" w16cid:durableId="7025434">
    <w:abstractNumId w:val="18"/>
  </w:num>
  <w:num w:numId="23" w16cid:durableId="1989237766">
    <w:abstractNumId w:val="21"/>
  </w:num>
  <w:num w:numId="24" w16cid:durableId="1576554655">
    <w:abstractNumId w:val="5"/>
  </w:num>
  <w:num w:numId="25" w16cid:durableId="979656659">
    <w:abstractNumId w:val="15"/>
  </w:num>
  <w:num w:numId="26" w16cid:durableId="1811509634">
    <w:abstractNumId w:val="8"/>
  </w:num>
  <w:num w:numId="27" w16cid:durableId="1912152453">
    <w:abstractNumId w:val="22"/>
  </w:num>
  <w:num w:numId="28" w16cid:durableId="30011817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vatdzxgxxztvezf5950fda2wapz5efezdd&quot;&gt;Rachael Endnote Library&lt;record-ids&gt;&lt;item&gt;140&lt;/item&gt;&lt;item&gt;258&lt;/item&gt;&lt;/record-ids&gt;&lt;/item&gt;&lt;/Libraries&gt;"/>
  </w:docVars>
  <w:rsids>
    <w:rsidRoot w:val="2F0C22E9"/>
    <w:rsid w:val="00000434"/>
    <w:rsid w:val="0000124E"/>
    <w:rsid w:val="00001CD0"/>
    <w:rsid w:val="00003EC3"/>
    <w:rsid w:val="00005324"/>
    <w:rsid w:val="00006149"/>
    <w:rsid w:val="00007583"/>
    <w:rsid w:val="00014227"/>
    <w:rsid w:val="00014B26"/>
    <w:rsid w:val="0001677A"/>
    <w:rsid w:val="00021AE7"/>
    <w:rsid w:val="000229D3"/>
    <w:rsid w:val="0002384E"/>
    <w:rsid w:val="000249E5"/>
    <w:rsid w:val="000353E6"/>
    <w:rsid w:val="000363C7"/>
    <w:rsid w:val="00036FD2"/>
    <w:rsid w:val="000438B5"/>
    <w:rsid w:val="00044B4F"/>
    <w:rsid w:val="000451F7"/>
    <w:rsid w:val="000561AC"/>
    <w:rsid w:val="0005762B"/>
    <w:rsid w:val="00060F73"/>
    <w:rsid w:val="00061B17"/>
    <w:rsid w:val="000621F1"/>
    <w:rsid w:val="000633B0"/>
    <w:rsid w:val="00063937"/>
    <w:rsid w:val="00075684"/>
    <w:rsid w:val="00075D92"/>
    <w:rsid w:val="00080B49"/>
    <w:rsid w:val="00081339"/>
    <w:rsid w:val="00084BB5"/>
    <w:rsid w:val="00084E69"/>
    <w:rsid w:val="00090A95"/>
    <w:rsid w:val="000934AA"/>
    <w:rsid w:val="0009399D"/>
    <w:rsid w:val="00093F84"/>
    <w:rsid w:val="000A26F8"/>
    <w:rsid w:val="000A31F4"/>
    <w:rsid w:val="000A60DA"/>
    <w:rsid w:val="000A68C0"/>
    <w:rsid w:val="000B109D"/>
    <w:rsid w:val="000B2B57"/>
    <w:rsid w:val="000B381C"/>
    <w:rsid w:val="000B58BF"/>
    <w:rsid w:val="000B659B"/>
    <w:rsid w:val="000C0DAF"/>
    <w:rsid w:val="000C1C47"/>
    <w:rsid w:val="000C2FFE"/>
    <w:rsid w:val="000D261A"/>
    <w:rsid w:val="000D42B8"/>
    <w:rsid w:val="000D74DA"/>
    <w:rsid w:val="000D7D9E"/>
    <w:rsid w:val="000E2DE0"/>
    <w:rsid w:val="000E48C4"/>
    <w:rsid w:val="000E5C18"/>
    <w:rsid w:val="000E75B0"/>
    <w:rsid w:val="000F31F2"/>
    <w:rsid w:val="000F62F9"/>
    <w:rsid w:val="000F6AD5"/>
    <w:rsid w:val="000F7804"/>
    <w:rsid w:val="00101985"/>
    <w:rsid w:val="001022E6"/>
    <w:rsid w:val="00105322"/>
    <w:rsid w:val="001112D7"/>
    <w:rsid w:val="00112630"/>
    <w:rsid w:val="00113E9D"/>
    <w:rsid w:val="00115587"/>
    <w:rsid w:val="00115C6C"/>
    <w:rsid w:val="001203D6"/>
    <w:rsid w:val="001228BD"/>
    <w:rsid w:val="001248F0"/>
    <w:rsid w:val="001305F3"/>
    <w:rsid w:val="00133F36"/>
    <w:rsid w:val="00134991"/>
    <w:rsid w:val="00136C7F"/>
    <w:rsid w:val="001373C8"/>
    <w:rsid w:val="00137DA0"/>
    <w:rsid w:val="00140277"/>
    <w:rsid w:val="001501B2"/>
    <w:rsid w:val="00150D4B"/>
    <w:rsid w:val="00155112"/>
    <w:rsid w:val="00157101"/>
    <w:rsid w:val="0015782E"/>
    <w:rsid w:val="001723FF"/>
    <w:rsid w:val="00173101"/>
    <w:rsid w:val="00181F69"/>
    <w:rsid w:val="001832D4"/>
    <w:rsid w:val="00191AE6"/>
    <w:rsid w:val="001958FA"/>
    <w:rsid w:val="00197A0D"/>
    <w:rsid w:val="00197F5F"/>
    <w:rsid w:val="001A2D30"/>
    <w:rsid w:val="001A34DF"/>
    <w:rsid w:val="001A4E41"/>
    <w:rsid w:val="001A59AE"/>
    <w:rsid w:val="001A7BB1"/>
    <w:rsid w:val="001B1ACB"/>
    <w:rsid w:val="001B4154"/>
    <w:rsid w:val="001B4B41"/>
    <w:rsid w:val="001C2D8A"/>
    <w:rsid w:val="001D3854"/>
    <w:rsid w:val="001D7F66"/>
    <w:rsid w:val="001E015C"/>
    <w:rsid w:val="001E1C28"/>
    <w:rsid w:val="001E211D"/>
    <w:rsid w:val="001E21D7"/>
    <w:rsid w:val="001E4967"/>
    <w:rsid w:val="001F3945"/>
    <w:rsid w:val="001F3FD8"/>
    <w:rsid w:val="001F61AC"/>
    <w:rsid w:val="0021008B"/>
    <w:rsid w:val="0021478A"/>
    <w:rsid w:val="00215859"/>
    <w:rsid w:val="00217F79"/>
    <w:rsid w:val="00220997"/>
    <w:rsid w:val="00225D90"/>
    <w:rsid w:val="00226FE3"/>
    <w:rsid w:val="00227FAF"/>
    <w:rsid w:val="002358CE"/>
    <w:rsid w:val="00236FEC"/>
    <w:rsid w:val="00237673"/>
    <w:rsid w:val="00237AC5"/>
    <w:rsid w:val="00240477"/>
    <w:rsid w:val="002419BA"/>
    <w:rsid w:val="00243555"/>
    <w:rsid w:val="00244AC3"/>
    <w:rsid w:val="00244C18"/>
    <w:rsid w:val="00245519"/>
    <w:rsid w:val="002471A0"/>
    <w:rsid w:val="002515D1"/>
    <w:rsid w:val="00251E54"/>
    <w:rsid w:val="00256C88"/>
    <w:rsid w:val="00260138"/>
    <w:rsid w:val="002602F5"/>
    <w:rsid w:val="00260393"/>
    <w:rsid w:val="0026085F"/>
    <w:rsid w:val="00264187"/>
    <w:rsid w:val="00264D36"/>
    <w:rsid w:val="0026621D"/>
    <w:rsid w:val="00274FC4"/>
    <w:rsid w:val="0027697A"/>
    <w:rsid w:val="00277973"/>
    <w:rsid w:val="00281577"/>
    <w:rsid w:val="0028628D"/>
    <w:rsid w:val="00287293"/>
    <w:rsid w:val="00291559"/>
    <w:rsid w:val="00291C0F"/>
    <w:rsid w:val="00291C78"/>
    <w:rsid w:val="00292323"/>
    <w:rsid w:val="00292B90"/>
    <w:rsid w:val="00294D6F"/>
    <w:rsid w:val="00295076"/>
    <w:rsid w:val="002950B5"/>
    <w:rsid w:val="0029598F"/>
    <w:rsid w:val="00295DC5"/>
    <w:rsid w:val="00296215"/>
    <w:rsid w:val="00296709"/>
    <w:rsid w:val="00296DCC"/>
    <w:rsid w:val="002A319D"/>
    <w:rsid w:val="002A644B"/>
    <w:rsid w:val="002A7337"/>
    <w:rsid w:val="002A7C4F"/>
    <w:rsid w:val="002B1540"/>
    <w:rsid w:val="002B4085"/>
    <w:rsid w:val="002B7219"/>
    <w:rsid w:val="002B7EE4"/>
    <w:rsid w:val="002D1FA0"/>
    <w:rsid w:val="002D598A"/>
    <w:rsid w:val="002E656F"/>
    <w:rsid w:val="002F038E"/>
    <w:rsid w:val="002F05E3"/>
    <w:rsid w:val="002F0EB7"/>
    <w:rsid w:val="002F45FC"/>
    <w:rsid w:val="002F53AA"/>
    <w:rsid w:val="002F6760"/>
    <w:rsid w:val="002F716E"/>
    <w:rsid w:val="003025E4"/>
    <w:rsid w:val="00303643"/>
    <w:rsid w:val="00303CCE"/>
    <w:rsid w:val="00304BEB"/>
    <w:rsid w:val="00304C0E"/>
    <w:rsid w:val="00307024"/>
    <w:rsid w:val="00311828"/>
    <w:rsid w:val="00311FC6"/>
    <w:rsid w:val="00316267"/>
    <w:rsid w:val="00321B3B"/>
    <w:rsid w:val="00323DB2"/>
    <w:rsid w:val="003258A6"/>
    <w:rsid w:val="0033298A"/>
    <w:rsid w:val="003421F0"/>
    <w:rsid w:val="00342F9A"/>
    <w:rsid w:val="003516EA"/>
    <w:rsid w:val="00354B32"/>
    <w:rsid w:val="0036031E"/>
    <w:rsid w:val="00360F4E"/>
    <w:rsid w:val="003659C9"/>
    <w:rsid w:val="00380D5F"/>
    <w:rsid w:val="00380E36"/>
    <w:rsid w:val="00381891"/>
    <w:rsid w:val="00381AAA"/>
    <w:rsid w:val="003821B9"/>
    <w:rsid w:val="003842CB"/>
    <w:rsid w:val="00385237"/>
    <w:rsid w:val="003A25C3"/>
    <w:rsid w:val="003A4646"/>
    <w:rsid w:val="003A6A3F"/>
    <w:rsid w:val="003C3E75"/>
    <w:rsid w:val="003C78FC"/>
    <w:rsid w:val="003D2481"/>
    <w:rsid w:val="003D35AB"/>
    <w:rsid w:val="003D4DFA"/>
    <w:rsid w:val="003F08EC"/>
    <w:rsid w:val="003F1579"/>
    <w:rsid w:val="003F2095"/>
    <w:rsid w:val="003F2A80"/>
    <w:rsid w:val="003F56A0"/>
    <w:rsid w:val="00401024"/>
    <w:rsid w:val="00402A9D"/>
    <w:rsid w:val="00403327"/>
    <w:rsid w:val="00407251"/>
    <w:rsid w:val="00413137"/>
    <w:rsid w:val="00414676"/>
    <w:rsid w:val="004177F9"/>
    <w:rsid w:val="00417AF9"/>
    <w:rsid w:val="00420473"/>
    <w:rsid w:val="0042152E"/>
    <w:rsid w:val="00422FA8"/>
    <w:rsid w:val="004239A1"/>
    <w:rsid w:val="00427FA2"/>
    <w:rsid w:val="0043065F"/>
    <w:rsid w:val="004324E7"/>
    <w:rsid w:val="00432AB8"/>
    <w:rsid w:val="00432E19"/>
    <w:rsid w:val="00434602"/>
    <w:rsid w:val="0043496D"/>
    <w:rsid w:val="00441BE8"/>
    <w:rsid w:val="00442A2F"/>
    <w:rsid w:val="00444C84"/>
    <w:rsid w:val="00451F57"/>
    <w:rsid w:val="004572D7"/>
    <w:rsid w:val="0046173A"/>
    <w:rsid w:val="0046353D"/>
    <w:rsid w:val="00465D77"/>
    <w:rsid w:val="00466407"/>
    <w:rsid w:val="004668CA"/>
    <w:rsid w:val="004672C8"/>
    <w:rsid w:val="00470D40"/>
    <w:rsid w:val="00470FF3"/>
    <w:rsid w:val="00475B94"/>
    <w:rsid w:val="00476206"/>
    <w:rsid w:val="0048099F"/>
    <w:rsid w:val="00480DFF"/>
    <w:rsid w:val="004813FC"/>
    <w:rsid w:val="0048234C"/>
    <w:rsid w:val="00482C77"/>
    <w:rsid w:val="00483FCE"/>
    <w:rsid w:val="00484DCF"/>
    <w:rsid w:val="00485008"/>
    <w:rsid w:val="004872A1"/>
    <w:rsid w:val="004878B3"/>
    <w:rsid w:val="004914A8"/>
    <w:rsid w:val="00492C2E"/>
    <w:rsid w:val="00493A9B"/>
    <w:rsid w:val="004977C8"/>
    <w:rsid w:val="004A27FD"/>
    <w:rsid w:val="004A2CD4"/>
    <w:rsid w:val="004A34E5"/>
    <w:rsid w:val="004A5252"/>
    <w:rsid w:val="004A6DBB"/>
    <w:rsid w:val="004A7F51"/>
    <w:rsid w:val="004B1567"/>
    <w:rsid w:val="004B3034"/>
    <w:rsid w:val="004B3CBB"/>
    <w:rsid w:val="004B77F5"/>
    <w:rsid w:val="004C1477"/>
    <w:rsid w:val="004C2720"/>
    <w:rsid w:val="004C6B64"/>
    <w:rsid w:val="004D39A7"/>
    <w:rsid w:val="004D44D4"/>
    <w:rsid w:val="004D4AA3"/>
    <w:rsid w:val="004D7C0F"/>
    <w:rsid w:val="004E5BFF"/>
    <w:rsid w:val="004E6F63"/>
    <w:rsid w:val="004F089F"/>
    <w:rsid w:val="004F0B37"/>
    <w:rsid w:val="004F1032"/>
    <w:rsid w:val="004F266D"/>
    <w:rsid w:val="004F26A8"/>
    <w:rsid w:val="004F29A7"/>
    <w:rsid w:val="004F322D"/>
    <w:rsid w:val="004F47A1"/>
    <w:rsid w:val="004F7C76"/>
    <w:rsid w:val="00500C11"/>
    <w:rsid w:val="00501A74"/>
    <w:rsid w:val="00506098"/>
    <w:rsid w:val="00514088"/>
    <w:rsid w:val="00520855"/>
    <w:rsid w:val="00522705"/>
    <w:rsid w:val="00524DE8"/>
    <w:rsid w:val="005255DD"/>
    <w:rsid w:val="00527037"/>
    <w:rsid w:val="00531E72"/>
    <w:rsid w:val="00533C32"/>
    <w:rsid w:val="00533ED6"/>
    <w:rsid w:val="00534AD2"/>
    <w:rsid w:val="005366C2"/>
    <w:rsid w:val="00540388"/>
    <w:rsid w:val="00541869"/>
    <w:rsid w:val="0054238B"/>
    <w:rsid w:val="00543DDE"/>
    <w:rsid w:val="005472D1"/>
    <w:rsid w:val="005473E2"/>
    <w:rsid w:val="0055330E"/>
    <w:rsid w:val="0055652B"/>
    <w:rsid w:val="00558908"/>
    <w:rsid w:val="00560959"/>
    <w:rsid w:val="00566D33"/>
    <w:rsid w:val="00567504"/>
    <w:rsid w:val="00571856"/>
    <w:rsid w:val="005810FF"/>
    <w:rsid w:val="005828A3"/>
    <w:rsid w:val="005866ED"/>
    <w:rsid w:val="005878AA"/>
    <w:rsid w:val="00587D2A"/>
    <w:rsid w:val="00590A89"/>
    <w:rsid w:val="005979BF"/>
    <w:rsid w:val="005A037D"/>
    <w:rsid w:val="005A3578"/>
    <w:rsid w:val="005A4D25"/>
    <w:rsid w:val="005B009B"/>
    <w:rsid w:val="005B4A16"/>
    <w:rsid w:val="005B6949"/>
    <w:rsid w:val="005B6BB9"/>
    <w:rsid w:val="005B7743"/>
    <w:rsid w:val="005C0EAE"/>
    <w:rsid w:val="005C2A5D"/>
    <w:rsid w:val="005C2D92"/>
    <w:rsid w:val="005C4A88"/>
    <w:rsid w:val="005C77D2"/>
    <w:rsid w:val="005D24D2"/>
    <w:rsid w:val="005D3DBB"/>
    <w:rsid w:val="005D4923"/>
    <w:rsid w:val="005D67B8"/>
    <w:rsid w:val="005D6FF4"/>
    <w:rsid w:val="005D7A06"/>
    <w:rsid w:val="005D7FC2"/>
    <w:rsid w:val="005E0FB3"/>
    <w:rsid w:val="005E2E80"/>
    <w:rsid w:val="005E3464"/>
    <w:rsid w:val="005E3A3E"/>
    <w:rsid w:val="005E4B7D"/>
    <w:rsid w:val="005F12A9"/>
    <w:rsid w:val="005F2D29"/>
    <w:rsid w:val="005F3811"/>
    <w:rsid w:val="005F3F23"/>
    <w:rsid w:val="00605446"/>
    <w:rsid w:val="00616262"/>
    <w:rsid w:val="00621B8E"/>
    <w:rsid w:val="00621C32"/>
    <w:rsid w:val="0062242D"/>
    <w:rsid w:val="00623144"/>
    <w:rsid w:val="00624500"/>
    <w:rsid w:val="00625909"/>
    <w:rsid w:val="00631D98"/>
    <w:rsid w:val="00632765"/>
    <w:rsid w:val="006328B7"/>
    <w:rsid w:val="00640A06"/>
    <w:rsid w:val="00642BB3"/>
    <w:rsid w:val="00645C6B"/>
    <w:rsid w:val="00647CAA"/>
    <w:rsid w:val="00647D9D"/>
    <w:rsid w:val="00651054"/>
    <w:rsid w:val="006559A9"/>
    <w:rsid w:val="00655C7F"/>
    <w:rsid w:val="0065774E"/>
    <w:rsid w:val="0066646B"/>
    <w:rsid w:val="00670FC2"/>
    <w:rsid w:val="0068003C"/>
    <w:rsid w:val="006803F2"/>
    <w:rsid w:val="006836E4"/>
    <w:rsid w:val="00684E72"/>
    <w:rsid w:val="0069167A"/>
    <w:rsid w:val="00691914"/>
    <w:rsid w:val="00691ABB"/>
    <w:rsid w:val="00693A91"/>
    <w:rsid w:val="006961F7"/>
    <w:rsid w:val="0069734A"/>
    <w:rsid w:val="006A0FC6"/>
    <w:rsid w:val="006A195E"/>
    <w:rsid w:val="006A2021"/>
    <w:rsid w:val="006A3A0D"/>
    <w:rsid w:val="006A3F1C"/>
    <w:rsid w:val="006A542F"/>
    <w:rsid w:val="006B2E01"/>
    <w:rsid w:val="006B2E3E"/>
    <w:rsid w:val="006B5DD3"/>
    <w:rsid w:val="006C1BE9"/>
    <w:rsid w:val="006C23DE"/>
    <w:rsid w:val="006C4C48"/>
    <w:rsid w:val="006D232F"/>
    <w:rsid w:val="006D26BC"/>
    <w:rsid w:val="006D29A2"/>
    <w:rsid w:val="006D5D74"/>
    <w:rsid w:val="006D70A3"/>
    <w:rsid w:val="006E6C3C"/>
    <w:rsid w:val="006E706D"/>
    <w:rsid w:val="006E7A00"/>
    <w:rsid w:val="006F1D97"/>
    <w:rsid w:val="006F366C"/>
    <w:rsid w:val="006F4082"/>
    <w:rsid w:val="006F44A0"/>
    <w:rsid w:val="00704A95"/>
    <w:rsid w:val="0070502F"/>
    <w:rsid w:val="0071308D"/>
    <w:rsid w:val="00713477"/>
    <w:rsid w:val="007145D1"/>
    <w:rsid w:val="00736FA1"/>
    <w:rsid w:val="00740B87"/>
    <w:rsid w:val="00741D76"/>
    <w:rsid w:val="007443C5"/>
    <w:rsid w:val="00744891"/>
    <w:rsid w:val="00744A2A"/>
    <w:rsid w:val="007510EF"/>
    <w:rsid w:val="00755001"/>
    <w:rsid w:val="007608D9"/>
    <w:rsid w:val="00774F7A"/>
    <w:rsid w:val="007750A9"/>
    <w:rsid w:val="007807C2"/>
    <w:rsid w:val="00782EDA"/>
    <w:rsid w:val="007862DE"/>
    <w:rsid w:val="0078799B"/>
    <w:rsid w:val="00790862"/>
    <w:rsid w:val="00795138"/>
    <w:rsid w:val="00797A32"/>
    <w:rsid w:val="007A1EFB"/>
    <w:rsid w:val="007A2755"/>
    <w:rsid w:val="007A6C1E"/>
    <w:rsid w:val="007B5970"/>
    <w:rsid w:val="007B7CE6"/>
    <w:rsid w:val="007C16CA"/>
    <w:rsid w:val="007C31D6"/>
    <w:rsid w:val="007D0BC6"/>
    <w:rsid w:val="007D4199"/>
    <w:rsid w:val="007D75C2"/>
    <w:rsid w:val="007E3912"/>
    <w:rsid w:val="007E7AE7"/>
    <w:rsid w:val="007F1704"/>
    <w:rsid w:val="007F46C7"/>
    <w:rsid w:val="007F505C"/>
    <w:rsid w:val="007F6F4F"/>
    <w:rsid w:val="008008F6"/>
    <w:rsid w:val="00803BE5"/>
    <w:rsid w:val="00806C75"/>
    <w:rsid w:val="00812D24"/>
    <w:rsid w:val="00813D3A"/>
    <w:rsid w:val="00817E8C"/>
    <w:rsid w:val="008224D6"/>
    <w:rsid w:val="00822B68"/>
    <w:rsid w:val="00827E8F"/>
    <w:rsid w:val="00832FC8"/>
    <w:rsid w:val="00836003"/>
    <w:rsid w:val="00837B03"/>
    <w:rsid w:val="008420AB"/>
    <w:rsid w:val="0084791B"/>
    <w:rsid w:val="00850086"/>
    <w:rsid w:val="008520F3"/>
    <w:rsid w:val="00853DC1"/>
    <w:rsid w:val="008559FA"/>
    <w:rsid w:val="008573FD"/>
    <w:rsid w:val="00865C6B"/>
    <w:rsid w:val="00870C5C"/>
    <w:rsid w:val="00873412"/>
    <w:rsid w:val="00873803"/>
    <w:rsid w:val="00876F6E"/>
    <w:rsid w:val="008811A7"/>
    <w:rsid w:val="00884C06"/>
    <w:rsid w:val="00887416"/>
    <w:rsid w:val="00890031"/>
    <w:rsid w:val="00897804"/>
    <w:rsid w:val="00897FC8"/>
    <w:rsid w:val="008A44A8"/>
    <w:rsid w:val="008A738F"/>
    <w:rsid w:val="008A7671"/>
    <w:rsid w:val="008B0A05"/>
    <w:rsid w:val="008B2413"/>
    <w:rsid w:val="008B6C7F"/>
    <w:rsid w:val="008C1E29"/>
    <w:rsid w:val="008E0787"/>
    <w:rsid w:val="008E683D"/>
    <w:rsid w:val="008F21B1"/>
    <w:rsid w:val="008F21BC"/>
    <w:rsid w:val="008F2911"/>
    <w:rsid w:val="008F45B2"/>
    <w:rsid w:val="008F4C6E"/>
    <w:rsid w:val="00901B13"/>
    <w:rsid w:val="00905F6D"/>
    <w:rsid w:val="0090696E"/>
    <w:rsid w:val="00911D70"/>
    <w:rsid w:val="00913DDC"/>
    <w:rsid w:val="00916CF7"/>
    <w:rsid w:val="009202C1"/>
    <w:rsid w:val="0092137E"/>
    <w:rsid w:val="009230CE"/>
    <w:rsid w:val="00923232"/>
    <w:rsid w:val="00923F04"/>
    <w:rsid w:val="00927527"/>
    <w:rsid w:val="009300D6"/>
    <w:rsid w:val="0093163B"/>
    <w:rsid w:val="00932688"/>
    <w:rsid w:val="00933DEB"/>
    <w:rsid w:val="00933E2D"/>
    <w:rsid w:val="0093457E"/>
    <w:rsid w:val="009434CC"/>
    <w:rsid w:val="00943ABE"/>
    <w:rsid w:val="00945101"/>
    <w:rsid w:val="00946B52"/>
    <w:rsid w:val="00950BE9"/>
    <w:rsid w:val="009521F9"/>
    <w:rsid w:val="00952B0A"/>
    <w:rsid w:val="009539E9"/>
    <w:rsid w:val="00953D90"/>
    <w:rsid w:val="00954F7F"/>
    <w:rsid w:val="0095608D"/>
    <w:rsid w:val="00956853"/>
    <w:rsid w:val="0095766E"/>
    <w:rsid w:val="0096105A"/>
    <w:rsid w:val="009618B2"/>
    <w:rsid w:val="0096235A"/>
    <w:rsid w:val="00963600"/>
    <w:rsid w:val="00973114"/>
    <w:rsid w:val="009735BF"/>
    <w:rsid w:val="00975F56"/>
    <w:rsid w:val="00977978"/>
    <w:rsid w:val="00977C69"/>
    <w:rsid w:val="00983459"/>
    <w:rsid w:val="009857AA"/>
    <w:rsid w:val="00987147"/>
    <w:rsid w:val="00994720"/>
    <w:rsid w:val="00995041"/>
    <w:rsid w:val="009A1746"/>
    <w:rsid w:val="009A20C6"/>
    <w:rsid w:val="009A2A0A"/>
    <w:rsid w:val="009A2D15"/>
    <w:rsid w:val="009A627C"/>
    <w:rsid w:val="009B4815"/>
    <w:rsid w:val="009B68AC"/>
    <w:rsid w:val="009C1E02"/>
    <w:rsid w:val="009C288E"/>
    <w:rsid w:val="009C34D1"/>
    <w:rsid w:val="009D5D78"/>
    <w:rsid w:val="009E2787"/>
    <w:rsid w:val="009E2CC9"/>
    <w:rsid w:val="009E63CF"/>
    <w:rsid w:val="009E71CE"/>
    <w:rsid w:val="009F1336"/>
    <w:rsid w:val="009F533F"/>
    <w:rsid w:val="00A00A40"/>
    <w:rsid w:val="00A00D6F"/>
    <w:rsid w:val="00A05DAE"/>
    <w:rsid w:val="00A060C5"/>
    <w:rsid w:val="00A06D7B"/>
    <w:rsid w:val="00A1226F"/>
    <w:rsid w:val="00A127D3"/>
    <w:rsid w:val="00A15052"/>
    <w:rsid w:val="00A25289"/>
    <w:rsid w:val="00A27045"/>
    <w:rsid w:val="00A31492"/>
    <w:rsid w:val="00A33006"/>
    <w:rsid w:val="00A34521"/>
    <w:rsid w:val="00A34C57"/>
    <w:rsid w:val="00A4297D"/>
    <w:rsid w:val="00A450D7"/>
    <w:rsid w:val="00A4A5B9"/>
    <w:rsid w:val="00A5505B"/>
    <w:rsid w:val="00A67274"/>
    <w:rsid w:val="00A67528"/>
    <w:rsid w:val="00A775E1"/>
    <w:rsid w:val="00A77C6F"/>
    <w:rsid w:val="00A82C6B"/>
    <w:rsid w:val="00A84F83"/>
    <w:rsid w:val="00AA1B82"/>
    <w:rsid w:val="00AA609A"/>
    <w:rsid w:val="00AA78B1"/>
    <w:rsid w:val="00AA7E2E"/>
    <w:rsid w:val="00AB03AF"/>
    <w:rsid w:val="00AB051D"/>
    <w:rsid w:val="00AB3C00"/>
    <w:rsid w:val="00AD3D0E"/>
    <w:rsid w:val="00AD4A9D"/>
    <w:rsid w:val="00AD78A8"/>
    <w:rsid w:val="00AE0D32"/>
    <w:rsid w:val="00AE2E09"/>
    <w:rsid w:val="00AE37E4"/>
    <w:rsid w:val="00AE4DF5"/>
    <w:rsid w:val="00AE7C19"/>
    <w:rsid w:val="00AF51AC"/>
    <w:rsid w:val="00AF6525"/>
    <w:rsid w:val="00AF674E"/>
    <w:rsid w:val="00B018E0"/>
    <w:rsid w:val="00B027C6"/>
    <w:rsid w:val="00B04070"/>
    <w:rsid w:val="00B0438A"/>
    <w:rsid w:val="00B05BDE"/>
    <w:rsid w:val="00B07FCA"/>
    <w:rsid w:val="00B16BC4"/>
    <w:rsid w:val="00B22224"/>
    <w:rsid w:val="00B244D8"/>
    <w:rsid w:val="00B25D13"/>
    <w:rsid w:val="00B26224"/>
    <w:rsid w:val="00B27E18"/>
    <w:rsid w:val="00B303FC"/>
    <w:rsid w:val="00B32864"/>
    <w:rsid w:val="00B332A9"/>
    <w:rsid w:val="00B33C83"/>
    <w:rsid w:val="00B35AD2"/>
    <w:rsid w:val="00B366CC"/>
    <w:rsid w:val="00B36709"/>
    <w:rsid w:val="00B37894"/>
    <w:rsid w:val="00B40BA1"/>
    <w:rsid w:val="00B41AD6"/>
    <w:rsid w:val="00B438FC"/>
    <w:rsid w:val="00B50473"/>
    <w:rsid w:val="00B50C9A"/>
    <w:rsid w:val="00B51C96"/>
    <w:rsid w:val="00B52F67"/>
    <w:rsid w:val="00B64643"/>
    <w:rsid w:val="00B808C2"/>
    <w:rsid w:val="00B816B7"/>
    <w:rsid w:val="00B83900"/>
    <w:rsid w:val="00B86A13"/>
    <w:rsid w:val="00B87937"/>
    <w:rsid w:val="00B92EEF"/>
    <w:rsid w:val="00B93CB1"/>
    <w:rsid w:val="00B968E4"/>
    <w:rsid w:val="00BA0D3C"/>
    <w:rsid w:val="00BA3E5D"/>
    <w:rsid w:val="00BB1D32"/>
    <w:rsid w:val="00BB46FB"/>
    <w:rsid w:val="00BB4CC5"/>
    <w:rsid w:val="00BC04DB"/>
    <w:rsid w:val="00BC3201"/>
    <w:rsid w:val="00BC37BD"/>
    <w:rsid w:val="00BC79D3"/>
    <w:rsid w:val="00BC7A26"/>
    <w:rsid w:val="00BCE7CD"/>
    <w:rsid w:val="00BD046A"/>
    <w:rsid w:val="00BD0AC2"/>
    <w:rsid w:val="00BD23DD"/>
    <w:rsid w:val="00BD446F"/>
    <w:rsid w:val="00BD545F"/>
    <w:rsid w:val="00BE3A59"/>
    <w:rsid w:val="00BE5058"/>
    <w:rsid w:val="00BE5E5F"/>
    <w:rsid w:val="00BF3649"/>
    <w:rsid w:val="00BF5438"/>
    <w:rsid w:val="00BF56F1"/>
    <w:rsid w:val="00BF6E58"/>
    <w:rsid w:val="00C005B3"/>
    <w:rsid w:val="00C04140"/>
    <w:rsid w:val="00C04B86"/>
    <w:rsid w:val="00C14509"/>
    <w:rsid w:val="00C1724C"/>
    <w:rsid w:val="00C23194"/>
    <w:rsid w:val="00C2356B"/>
    <w:rsid w:val="00C23975"/>
    <w:rsid w:val="00C3020A"/>
    <w:rsid w:val="00C35C0B"/>
    <w:rsid w:val="00C37350"/>
    <w:rsid w:val="00C427F6"/>
    <w:rsid w:val="00C44F34"/>
    <w:rsid w:val="00C5385A"/>
    <w:rsid w:val="00C636AE"/>
    <w:rsid w:val="00C637EC"/>
    <w:rsid w:val="00C64B57"/>
    <w:rsid w:val="00C65078"/>
    <w:rsid w:val="00C814E4"/>
    <w:rsid w:val="00C83309"/>
    <w:rsid w:val="00C8447C"/>
    <w:rsid w:val="00C847F7"/>
    <w:rsid w:val="00C92A2F"/>
    <w:rsid w:val="00C934EF"/>
    <w:rsid w:val="00C94A0A"/>
    <w:rsid w:val="00C95632"/>
    <w:rsid w:val="00C957F8"/>
    <w:rsid w:val="00CA0DC0"/>
    <w:rsid w:val="00CA0FBA"/>
    <w:rsid w:val="00CA627E"/>
    <w:rsid w:val="00CB12C7"/>
    <w:rsid w:val="00CB2082"/>
    <w:rsid w:val="00CB4624"/>
    <w:rsid w:val="00CB5A58"/>
    <w:rsid w:val="00CB6653"/>
    <w:rsid w:val="00CC1FC7"/>
    <w:rsid w:val="00CC208B"/>
    <w:rsid w:val="00CC61C9"/>
    <w:rsid w:val="00CC640E"/>
    <w:rsid w:val="00CD113A"/>
    <w:rsid w:val="00CD1B53"/>
    <w:rsid w:val="00CD4102"/>
    <w:rsid w:val="00CD4D63"/>
    <w:rsid w:val="00CD507B"/>
    <w:rsid w:val="00CD7226"/>
    <w:rsid w:val="00CE2F51"/>
    <w:rsid w:val="00CE5CE6"/>
    <w:rsid w:val="00CF0E94"/>
    <w:rsid w:val="00CF13A9"/>
    <w:rsid w:val="00CF2CB2"/>
    <w:rsid w:val="00CF362E"/>
    <w:rsid w:val="00CF72D0"/>
    <w:rsid w:val="00D005C8"/>
    <w:rsid w:val="00D020FB"/>
    <w:rsid w:val="00D02214"/>
    <w:rsid w:val="00D033F1"/>
    <w:rsid w:val="00D07324"/>
    <w:rsid w:val="00D14E38"/>
    <w:rsid w:val="00D205C0"/>
    <w:rsid w:val="00D21CDB"/>
    <w:rsid w:val="00D2480C"/>
    <w:rsid w:val="00D25902"/>
    <w:rsid w:val="00D266CF"/>
    <w:rsid w:val="00D30856"/>
    <w:rsid w:val="00D313B4"/>
    <w:rsid w:val="00D3216E"/>
    <w:rsid w:val="00D358F4"/>
    <w:rsid w:val="00D3695A"/>
    <w:rsid w:val="00D370EF"/>
    <w:rsid w:val="00D4368F"/>
    <w:rsid w:val="00D50193"/>
    <w:rsid w:val="00D51432"/>
    <w:rsid w:val="00D52C91"/>
    <w:rsid w:val="00D55093"/>
    <w:rsid w:val="00D57F98"/>
    <w:rsid w:val="00D63AB7"/>
    <w:rsid w:val="00D63D7F"/>
    <w:rsid w:val="00D70D1B"/>
    <w:rsid w:val="00D70F3A"/>
    <w:rsid w:val="00D723D7"/>
    <w:rsid w:val="00D74643"/>
    <w:rsid w:val="00D74B85"/>
    <w:rsid w:val="00D75A06"/>
    <w:rsid w:val="00D80EA3"/>
    <w:rsid w:val="00D846AD"/>
    <w:rsid w:val="00D84A8F"/>
    <w:rsid w:val="00D85B1C"/>
    <w:rsid w:val="00D8617F"/>
    <w:rsid w:val="00D86567"/>
    <w:rsid w:val="00D87446"/>
    <w:rsid w:val="00D91CAB"/>
    <w:rsid w:val="00D9380E"/>
    <w:rsid w:val="00D96D64"/>
    <w:rsid w:val="00DA1076"/>
    <w:rsid w:val="00DA20FD"/>
    <w:rsid w:val="00DA5168"/>
    <w:rsid w:val="00DA5DC2"/>
    <w:rsid w:val="00DA6E28"/>
    <w:rsid w:val="00DB0D83"/>
    <w:rsid w:val="00DB2420"/>
    <w:rsid w:val="00DC1637"/>
    <w:rsid w:val="00DC1757"/>
    <w:rsid w:val="00DD150A"/>
    <w:rsid w:val="00DD3D89"/>
    <w:rsid w:val="00DE1529"/>
    <w:rsid w:val="00DE468A"/>
    <w:rsid w:val="00DE7D1B"/>
    <w:rsid w:val="00DF23E0"/>
    <w:rsid w:val="00DF2516"/>
    <w:rsid w:val="00DF3206"/>
    <w:rsid w:val="00DF47B4"/>
    <w:rsid w:val="00DF62D2"/>
    <w:rsid w:val="00E040EF"/>
    <w:rsid w:val="00E04D09"/>
    <w:rsid w:val="00E05021"/>
    <w:rsid w:val="00E14765"/>
    <w:rsid w:val="00E158D1"/>
    <w:rsid w:val="00E15C56"/>
    <w:rsid w:val="00E165AD"/>
    <w:rsid w:val="00E17006"/>
    <w:rsid w:val="00E23648"/>
    <w:rsid w:val="00E24709"/>
    <w:rsid w:val="00E34101"/>
    <w:rsid w:val="00E35A73"/>
    <w:rsid w:val="00E36D91"/>
    <w:rsid w:val="00E36EE8"/>
    <w:rsid w:val="00E434F7"/>
    <w:rsid w:val="00E45CC7"/>
    <w:rsid w:val="00E47D46"/>
    <w:rsid w:val="00E552E2"/>
    <w:rsid w:val="00E60204"/>
    <w:rsid w:val="00E623AE"/>
    <w:rsid w:val="00E63416"/>
    <w:rsid w:val="00E658E7"/>
    <w:rsid w:val="00E71610"/>
    <w:rsid w:val="00E737AF"/>
    <w:rsid w:val="00E76CC3"/>
    <w:rsid w:val="00E81203"/>
    <w:rsid w:val="00E87C91"/>
    <w:rsid w:val="00E9075F"/>
    <w:rsid w:val="00E93339"/>
    <w:rsid w:val="00E94636"/>
    <w:rsid w:val="00EA16EC"/>
    <w:rsid w:val="00EA4601"/>
    <w:rsid w:val="00EB0205"/>
    <w:rsid w:val="00EB3DB5"/>
    <w:rsid w:val="00EC0310"/>
    <w:rsid w:val="00EC13D5"/>
    <w:rsid w:val="00EC1AE8"/>
    <w:rsid w:val="00EC3AD9"/>
    <w:rsid w:val="00EC7CC3"/>
    <w:rsid w:val="00EC7D41"/>
    <w:rsid w:val="00ED0B6C"/>
    <w:rsid w:val="00ED1DA0"/>
    <w:rsid w:val="00ED26FC"/>
    <w:rsid w:val="00ED3068"/>
    <w:rsid w:val="00ED32DD"/>
    <w:rsid w:val="00ED3B1A"/>
    <w:rsid w:val="00ED3E96"/>
    <w:rsid w:val="00ED59E7"/>
    <w:rsid w:val="00ED7A3E"/>
    <w:rsid w:val="00ED7D18"/>
    <w:rsid w:val="00EE1013"/>
    <w:rsid w:val="00EE1497"/>
    <w:rsid w:val="00EE17CC"/>
    <w:rsid w:val="00EE43F0"/>
    <w:rsid w:val="00EE461C"/>
    <w:rsid w:val="00EE693E"/>
    <w:rsid w:val="00EF1DD5"/>
    <w:rsid w:val="00EF2553"/>
    <w:rsid w:val="00EF407C"/>
    <w:rsid w:val="00EF5BEA"/>
    <w:rsid w:val="00F02835"/>
    <w:rsid w:val="00F04079"/>
    <w:rsid w:val="00F12FF2"/>
    <w:rsid w:val="00F1519A"/>
    <w:rsid w:val="00F16609"/>
    <w:rsid w:val="00F21FD8"/>
    <w:rsid w:val="00F24636"/>
    <w:rsid w:val="00F24D20"/>
    <w:rsid w:val="00F26ACE"/>
    <w:rsid w:val="00F304F9"/>
    <w:rsid w:val="00F331B9"/>
    <w:rsid w:val="00F47283"/>
    <w:rsid w:val="00F51089"/>
    <w:rsid w:val="00F52343"/>
    <w:rsid w:val="00F53736"/>
    <w:rsid w:val="00F55CE9"/>
    <w:rsid w:val="00F571C7"/>
    <w:rsid w:val="00F57A5E"/>
    <w:rsid w:val="00F62E93"/>
    <w:rsid w:val="00F64DF0"/>
    <w:rsid w:val="00F65671"/>
    <w:rsid w:val="00F76E26"/>
    <w:rsid w:val="00F8583F"/>
    <w:rsid w:val="00F85E9C"/>
    <w:rsid w:val="00F90247"/>
    <w:rsid w:val="00F954B5"/>
    <w:rsid w:val="00F97D45"/>
    <w:rsid w:val="00FA0A9A"/>
    <w:rsid w:val="00FA458D"/>
    <w:rsid w:val="00FB3790"/>
    <w:rsid w:val="00FB6BB3"/>
    <w:rsid w:val="00FB790E"/>
    <w:rsid w:val="00FC2607"/>
    <w:rsid w:val="00FC50B2"/>
    <w:rsid w:val="00FC71E6"/>
    <w:rsid w:val="00FD576A"/>
    <w:rsid w:val="00FE0DEF"/>
    <w:rsid w:val="00FE1A52"/>
    <w:rsid w:val="00FE43A0"/>
    <w:rsid w:val="00FE5942"/>
    <w:rsid w:val="00FE6672"/>
    <w:rsid w:val="00FF3F33"/>
    <w:rsid w:val="00FF4763"/>
    <w:rsid w:val="00FF4B92"/>
    <w:rsid w:val="00FF638F"/>
    <w:rsid w:val="00FF6F97"/>
    <w:rsid w:val="019454D2"/>
    <w:rsid w:val="01E8971D"/>
    <w:rsid w:val="0222F284"/>
    <w:rsid w:val="0279B293"/>
    <w:rsid w:val="02ACD623"/>
    <w:rsid w:val="034E4C60"/>
    <w:rsid w:val="03558401"/>
    <w:rsid w:val="03959A58"/>
    <w:rsid w:val="03FCB271"/>
    <w:rsid w:val="04839F9E"/>
    <w:rsid w:val="048AEF6A"/>
    <w:rsid w:val="04C48C1B"/>
    <w:rsid w:val="0513AB5F"/>
    <w:rsid w:val="05492659"/>
    <w:rsid w:val="0560E476"/>
    <w:rsid w:val="05D56730"/>
    <w:rsid w:val="0601774E"/>
    <w:rsid w:val="0607B7D9"/>
    <w:rsid w:val="0671F721"/>
    <w:rsid w:val="06816F98"/>
    <w:rsid w:val="06AAC618"/>
    <w:rsid w:val="07644E1F"/>
    <w:rsid w:val="07659ACB"/>
    <w:rsid w:val="07667C74"/>
    <w:rsid w:val="076A25FB"/>
    <w:rsid w:val="0790A659"/>
    <w:rsid w:val="07AA385E"/>
    <w:rsid w:val="080D671E"/>
    <w:rsid w:val="08262FD8"/>
    <w:rsid w:val="08547491"/>
    <w:rsid w:val="0921B318"/>
    <w:rsid w:val="094855A2"/>
    <w:rsid w:val="09D75450"/>
    <w:rsid w:val="0AC06FA8"/>
    <w:rsid w:val="0AC1AF5F"/>
    <w:rsid w:val="0B1E75B9"/>
    <w:rsid w:val="0B3D93FB"/>
    <w:rsid w:val="0C07592B"/>
    <w:rsid w:val="0CB444D1"/>
    <w:rsid w:val="0CCD447E"/>
    <w:rsid w:val="0CDE779F"/>
    <w:rsid w:val="0D485145"/>
    <w:rsid w:val="0D9A1452"/>
    <w:rsid w:val="0DF51E0A"/>
    <w:rsid w:val="0DFA2BF0"/>
    <w:rsid w:val="0E205361"/>
    <w:rsid w:val="0E3948A2"/>
    <w:rsid w:val="0E643114"/>
    <w:rsid w:val="0E67A25C"/>
    <w:rsid w:val="0EA7F976"/>
    <w:rsid w:val="0EAE6512"/>
    <w:rsid w:val="0F34DEAE"/>
    <w:rsid w:val="0F439FBB"/>
    <w:rsid w:val="0F51F537"/>
    <w:rsid w:val="0FB2E795"/>
    <w:rsid w:val="107665BE"/>
    <w:rsid w:val="10A11B12"/>
    <w:rsid w:val="10ACA117"/>
    <w:rsid w:val="10B01D2A"/>
    <w:rsid w:val="10F70349"/>
    <w:rsid w:val="110AE063"/>
    <w:rsid w:val="1116B9D9"/>
    <w:rsid w:val="11877A45"/>
    <w:rsid w:val="11A3B3B7"/>
    <w:rsid w:val="11EF79FD"/>
    <w:rsid w:val="12053728"/>
    <w:rsid w:val="1261D0C5"/>
    <w:rsid w:val="12A55869"/>
    <w:rsid w:val="12E066D4"/>
    <w:rsid w:val="12F14E04"/>
    <w:rsid w:val="12F24D6C"/>
    <w:rsid w:val="1359C41B"/>
    <w:rsid w:val="13682E66"/>
    <w:rsid w:val="13F07708"/>
    <w:rsid w:val="13FAE1F4"/>
    <w:rsid w:val="1440CEFB"/>
    <w:rsid w:val="14A64B5C"/>
    <w:rsid w:val="14A7EBD2"/>
    <w:rsid w:val="154F7C09"/>
    <w:rsid w:val="15D11965"/>
    <w:rsid w:val="163D929B"/>
    <w:rsid w:val="169CDA68"/>
    <w:rsid w:val="16B7A18D"/>
    <w:rsid w:val="16E97812"/>
    <w:rsid w:val="16F312AF"/>
    <w:rsid w:val="16F7B230"/>
    <w:rsid w:val="175B08F7"/>
    <w:rsid w:val="176E7F82"/>
    <w:rsid w:val="17D39508"/>
    <w:rsid w:val="17F2C10D"/>
    <w:rsid w:val="17FBBD1A"/>
    <w:rsid w:val="18732640"/>
    <w:rsid w:val="18968D47"/>
    <w:rsid w:val="18A3E9F4"/>
    <w:rsid w:val="18B43F00"/>
    <w:rsid w:val="1945211E"/>
    <w:rsid w:val="19B99F3B"/>
    <w:rsid w:val="1A3115A2"/>
    <w:rsid w:val="1A5A3368"/>
    <w:rsid w:val="1A653072"/>
    <w:rsid w:val="1A67F510"/>
    <w:rsid w:val="1AF59A3C"/>
    <w:rsid w:val="1B3930AB"/>
    <w:rsid w:val="1B5F94F2"/>
    <w:rsid w:val="1B8B8008"/>
    <w:rsid w:val="1BA3151F"/>
    <w:rsid w:val="1C093366"/>
    <w:rsid w:val="1C0FFC40"/>
    <w:rsid w:val="1CB6E997"/>
    <w:rsid w:val="1D5A8DEE"/>
    <w:rsid w:val="1E4BD9F0"/>
    <w:rsid w:val="1E5513BE"/>
    <w:rsid w:val="1E62537E"/>
    <w:rsid w:val="1F35CA33"/>
    <w:rsid w:val="1F5E1293"/>
    <w:rsid w:val="1FCB6AC5"/>
    <w:rsid w:val="1FD77CFB"/>
    <w:rsid w:val="1FDABCEA"/>
    <w:rsid w:val="202C3F98"/>
    <w:rsid w:val="203A6EA2"/>
    <w:rsid w:val="20922EB0"/>
    <w:rsid w:val="20B8B99A"/>
    <w:rsid w:val="20B991FD"/>
    <w:rsid w:val="20CFCBE9"/>
    <w:rsid w:val="21936EC2"/>
    <w:rsid w:val="21989985"/>
    <w:rsid w:val="21C8DD43"/>
    <w:rsid w:val="21CE7F4B"/>
    <w:rsid w:val="21D5E366"/>
    <w:rsid w:val="21ED3987"/>
    <w:rsid w:val="22097F25"/>
    <w:rsid w:val="2213DF21"/>
    <w:rsid w:val="22B311FC"/>
    <w:rsid w:val="22BA1F6F"/>
    <w:rsid w:val="2326F169"/>
    <w:rsid w:val="2328F83A"/>
    <w:rsid w:val="237522BE"/>
    <w:rsid w:val="23AEB17A"/>
    <w:rsid w:val="23F40A6D"/>
    <w:rsid w:val="24AB96EA"/>
    <w:rsid w:val="252E92C9"/>
    <w:rsid w:val="25623EDD"/>
    <w:rsid w:val="25694799"/>
    <w:rsid w:val="259D882E"/>
    <w:rsid w:val="25F5A8CE"/>
    <w:rsid w:val="25FBF69F"/>
    <w:rsid w:val="26073019"/>
    <w:rsid w:val="263663BA"/>
    <w:rsid w:val="265C2A96"/>
    <w:rsid w:val="26D14E09"/>
    <w:rsid w:val="272463A6"/>
    <w:rsid w:val="2754A7F7"/>
    <w:rsid w:val="27E703A3"/>
    <w:rsid w:val="280249B6"/>
    <w:rsid w:val="2807E1D6"/>
    <w:rsid w:val="283DDEB0"/>
    <w:rsid w:val="28C3747F"/>
    <w:rsid w:val="28D95B12"/>
    <w:rsid w:val="28DD87E3"/>
    <w:rsid w:val="290547C5"/>
    <w:rsid w:val="292AA370"/>
    <w:rsid w:val="29777684"/>
    <w:rsid w:val="29BC4911"/>
    <w:rsid w:val="2A15505E"/>
    <w:rsid w:val="2A2543B8"/>
    <w:rsid w:val="2A2D8D91"/>
    <w:rsid w:val="2A483EEC"/>
    <w:rsid w:val="2AC4CE0F"/>
    <w:rsid w:val="2B2791DF"/>
    <w:rsid w:val="2B70A46B"/>
    <w:rsid w:val="2B8CC023"/>
    <w:rsid w:val="2B962D52"/>
    <w:rsid w:val="2B9694E0"/>
    <w:rsid w:val="2BA55299"/>
    <w:rsid w:val="2C08EEA8"/>
    <w:rsid w:val="2C116D66"/>
    <w:rsid w:val="2C49B5F7"/>
    <w:rsid w:val="2CD29300"/>
    <w:rsid w:val="2CEA6F40"/>
    <w:rsid w:val="2D154CCE"/>
    <w:rsid w:val="2D39E3FE"/>
    <w:rsid w:val="2D6A920D"/>
    <w:rsid w:val="2D84DFB4"/>
    <w:rsid w:val="2D9F82BB"/>
    <w:rsid w:val="2DA62AF9"/>
    <w:rsid w:val="2DD80619"/>
    <w:rsid w:val="2DD88D4F"/>
    <w:rsid w:val="2F0C22E9"/>
    <w:rsid w:val="2F329396"/>
    <w:rsid w:val="2F409410"/>
    <w:rsid w:val="2F711336"/>
    <w:rsid w:val="30011604"/>
    <w:rsid w:val="307CE00D"/>
    <w:rsid w:val="30B47682"/>
    <w:rsid w:val="30C9249F"/>
    <w:rsid w:val="30EB54B1"/>
    <w:rsid w:val="310536A6"/>
    <w:rsid w:val="31937D6C"/>
    <w:rsid w:val="31DC8155"/>
    <w:rsid w:val="31F1D199"/>
    <w:rsid w:val="31F20B2D"/>
    <w:rsid w:val="322D8586"/>
    <w:rsid w:val="32534DD6"/>
    <w:rsid w:val="32A05F69"/>
    <w:rsid w:val="32B782B9"/>
    <w:rsid w:val="331D4E2E"/>
    <w:rsid w:val="33481857"/>
    <w:rsid w:val="336BDD32"/>
    <w:rsid w:val="33976CCB"/>
    <w:rsid w:val="33B8AE5B"/>
    <w:rsid w:val="340D9702"/>
    <w:rsid w:val="346877DC"/>
    <w:rsid w:val="34BA8DD2"/>
    <w:rsid w:val="34CCD19C"/>
    <w:rsid w:val="34D5A7E9"/>
    <w:rsid w:val="3507A8D8"/>
    <w:rsid w:val="353B37DE"/>
    <w:rsid w:val="359866A3"/>
    <w:rsid w:val="35C30ED4"/>
    <w:rsid w:val="35D6ADDF"/>
    <w:rsid w:val="36B8567A"/>
    <w:rsid w:val="37412572"/>
    <w:rsid w:val="377CCAB5"/>
    <w:rsid w:val="37F22E94"/>
    <w:rsid w:val="3834352A"/>
    <w:rsid w:val="38368462"/>
    <w:rsid w:val="3843E662"/>
    <w:rsid w:val="385575B6"/>
    <w:rsid w:val="3879C3DF"/>
    <w:rsid w:val="3940F9AB"/>
    <w:rsid w:val="3950C7AD"/>
    <w:rsid w:val="395F993C"/>
    <w:rsid w:val="39852731"/>
    <w:rsid w:val="3A394200"/>
    <w:rsid w:val="3A43D362"/>
    <w:rsid w:val="3A6730C2"/>
    <w:rsid w:val="3A9F8EF5"/>
    <w:rsid w:val="3AB8B087"/>
    <w:rsid w:val="3AC2C8D1"/>
    <w:rsid w:val="3AF9DEB6"/>
    <w:rsid w:val="3B2BC360"/>
    <w:rsid w:val="3C432F20"/>
    <w:rsid w:val="3CEB0E57"/>
    <w:rsid w:val="3D003669"/>
    <w:rsid w:val="3D01ACCF"/>
    <w:rsid w:val="3D0BAF93"/>
    <w:rsid w:val="3DD2F13C"/>
    <w:rsid w:val="3E3B664C"/>
    <w:rsid w:val="3EDC1D97"/>
    <w:rsid w:val="3F830218"/>
    <w:rsid w:val="401C4725"/>
    <w:rsid w:val="40394932"/>
    <w:rsid w:val="40489AFD"/>
    <w:rsid w:val="416BF2F8"/>
    <w:rsid w:val="42628C96"/>
    <w:rsid w:val="426F4757"/>
    <w:rsid w:val="42914A14"/>
    <w:rsid w:val="42CDB407"/>
    <w:rsid w:val="42E4F7C8"/>
    <w:rsid w:val="435DB54F"/>
    <w:rsid w:val="43EBE565"/>
    <w:rsid w:val="440B18A4"/>
    <w:rsid w:val="44201F2D"/>
    <w:rsid w:val="443C74BA"/>
    <w:rsid w:val="456EE288"/>
    <w:rsid w:val="457134E9"/>
    <w:rsid w:val="458C3921"/>
    <w:rsid w:val="45AAE78B"/>
    <w:rsid w:val="46917D56"/>
    <w:rsid w:val="46E74EDA"/>
    <w:rsid w:val="4731C2B9"/>
    <w:rsid w:val="473C9334"/>
    <w:rsid w:val="484C4A97"/>
    <w:rsid w:val="48A53FD4"/>
    <w:rsid w:val="48AB8F3B"/>
    <w:rsid w:val="48B5CCD6"/>
    <w:rsid w:val="491C1DCF"/>
    <w:rsid w:val="492D6119"/>
    <w:rsid w:val="4992E7E8"/>
    <w:rsid w:val="49D9B6F6"/>
    <w:rsid w:val="49F6DC9F"/>
    <w:rsid w:val="4A5EFF26"/>
    <w:rsid w:val="4AD5154D"/>
    <w:rsid w:val="4B17CF77"/>
    <w:rsid w:val="4B2AFCB7"/>
    <w:rsid w:val="4B4C879D"/>
    <w:rsid w:val="4B6540F7"/>
    <w:rsid w:val="4B68CDAB"/>
    <w:rsid w:val="4B7D0D42"/>
    <w:rsid w:val="4BB81319"/>
    <w:rsid w:val="4BBB4E2E"/>
    <w:rsid w:val="4BF23086"/>
    <w:rsid w:val="4C10D4D9"/>
    <w:rsid w:val="4C4408A9"/>
    <w:rsid w:val="4D2A9FD9"/>
    <w:rsid w:val="4D594F5D"/>
    <w:rsid w:val="4D6C498A"/>
    <w:rsid w:val="4DCDBD9D"/>
    <w:rsid w:val="4DEF2CA9"/>
    <w:rsid w:val="4DF00210"/>
    <w:rsid w:val="4DF13726"/>
    <w:rsid w:val="4ED781E2"/>
    <w:rsid w:val="4EECDADA"/>
    <w:rsid w:val="4F01A591"/>
    <w:rsid w:val="4F0FE1D9"/>
    <w:rsid w:val="4F15C78D"/>
    <w:rsid w:val="4F4452E3"/>
    <w:rsid w:val="4F803098"/>
    <w:rsid w:val="4F8295BA"/>
    <w:rsid w:val="4F95B09D"/>
    <w:rsid w:val="4FA99A09"/>
    <w:rsid w:val="4FB4E8F0"/>
    <w:rsid w:val="4FB784DB"/>
    <w:rsid w:val="4FBDBF3A"/>
    <w:rsid w:val="5007B691"/>
    <w:rsid w:val="504C6E5F"/>
    <w:rsid w:val="50E80B4F"/>
    <w:rsid w:val="50F336DD"/>
    <w:rsid w:val="50FF6BE9"/>
    <w:rsid w:val="5117B4E6"/>
    <w:rsid w:val="518A19A0"/>
    <w:rsid w:val="51BA959A"/>
    <w:rsid w:val="51BF949A"/>
    <w:rsid w:val="51EED450"/>
    <w:rsid w:val="524F599C"/>
    <w:rsid w:val="5258C6EA"/>
    <w:rsid w:val="5279D16F"/>
    <w:rsid w:val="528ACEFE"/>
    <w:rsid w:val="534315CA"/>
    <w:rsid w:val="5380C57A"/>
    <w:rsid w:val="53AE1BF5"/>
    <w:rsid w:val="548CA369"/>
    <w:rsid w:val="5541C21A"/>
    <w:rsid w:val="55921CFC"/>
    <w:rsid w:val="55C8E84C"/>
    <w:rsid w:val="5604C673"/>
    <w:rsid w:val="564DA206"/>
    <w:rsid w:val="56595B39"/>
    <w:rsid w:val="57453DD1"/>
    <w:rsid w:val="574A0244"/>
    <w:rsid w:val="57766B43"/>
    <w:rsid w:val="57873C44"/>
    <w:rsid w:val="57CA7F4E"/>
    <w:rsid w:val="5819F084"/>
    <w:rsid w:val="589046A7"/>
    <w:rsid w:val="58CB8E69"/>
    <w:rsid w:val="58E05972"/>
    <w:rsid w:val="5913DEEC"/>
    <w:rsid w:val="593181FA"/>
    <w:rsid w:val="5961B17D"/>
    <w:rsid w:val="59F1B63A"/>
    <w:rsid w:val="5A0DD366"/>
    <w:rsid w:val="5A5BF1CE"/>
    <w:rsid w:val="5A867EF9"/>
    <w:rsid w:val="5A9E32D7"/>
    <w:rsid w:val="5B11DE1E"/>
    <w:rsid w:val="5B265088"/>
    <w:rsid w:val="5C2CAD0D"/>
    <w:rsid w:val="5C4E8F00"/>
    <w:rsid w:val="5C7C6705"/>
    <w:rsid w:val="5CE0AC74"/>
    <w:rsid w:val="5D1BE6D0"/>
    <w:rsid w:val="5E078A7B"/>
    <w:rsid w:val="5F4E2885"/>
    <w:rsid w:val="5F57176B"/>
    <w:rsid w:val="5F5BACB2"/>
    <w:rsid w:val="5F999AAE"/>
    <w:rsid w:val="5FED51FA"/>
    <w:rsid w:val="601C38C8"/>
    <w:rsid w:val="6033AA3F"/>
    <w:rsid w:val="603EF834"/>
    <w:rsid w:val="60A62E27"/>
    <w:rsid w:val="60CC94AD"/>
    <w:rsid w:val="60E01468"/>
    <w:rsid w:val="60E7F340"/>
    <w:rsid w:val="60F28325"/>
    <w:rsid w:val="61474821"/>
    <w:rsid w:val="614FA6C0"/>
    <w:rsid w:val="61E5AE43"/>
    <w:rsid w:val="623A386C"/>
    <w:rsid w:val="62998843"/>
    <w:rsid w:val="62A9F1E0"/>
    <w:rsid w:val="62FDE4B9"/>
    <w:rsid w:val="638BE0BB"/>
    <w:rsid w:val="63BEDED2"/>
    <w:rsid w:val="63ED9429"/>
    <w:rsid w:val="6440C754"/>
    <w:rsid w:val="6452B438"/>
    <w:rsid w:val="653640BB"/>
    <w:rsid w:val="6563F7AD"/>
    <w:rsid w:val="65C658EF"/>
    <w:rsid w:val="65CA7040"/>
    <w:rsid w:val="65E120D8"/>
    <w:rsid w:val="664D9EAC"/>
    <w:rsid w:val="66888177"/>
    <w:rsid w:val="6694BFA7"/>
    <w:rsid w:val="6699DBD6"/>
    <w:rsid w:val="66A29445"/>
    <w:rsid w:val="677802F5"/>
    <w:rsid w:val="679626A4"/>
    <w:rsid w:val="67B46479"/>
    <w:rsid w:val="67FA3A07"/>
    <w:rsid w:val="68640F68"/>
    <w:rsid w:val="6894A419"/>
    <w:rsid w:val="6925C100"/>
    <w:rsid w:val="696C69F1"/>
    <w:rsid w:val="698C9AE0"/>
    <w:rsid w:val="69B23328"/>
    <w:rsid w:val="6A0B0402"/>
    <w:rsid w:val="6A0B3359"/>
    <w:rsid w:val="6A83D7BD"/>
    <w:rsid w:val="6AEBDF19"/>
    <w:rsid w:val="6B006FB7"/>
    <w:rsid w:val="6B1F4989"/>
    <w:rsid w:val="6B2439FB"/>
    <w:rsid w:val="6BAA3E06"/>
    <w:rsid w:val="6C2A8E84"/>
    <w:rsid w:val="6C39F2E2"/>
    <w:rsid w:val="6D30F3ED"/>
    <w:rsid w:val="6DEB17D9"/>
    <w:rsid w:val="6E7E4E69"/>
    <w:rsid w:val="6ED6A453"/>
    <w:rsid w:val="6F41BD47"/>
    <w:rsid w:val="6F7662DA"/>
    <w:rsid w:val="6FA7397E"/>
    <w:rsid w:val="6FCCF518"/>
    <w:rsid w:val="6FEC3E0B"/>
    <w:rsid w:val="702D0554"/>
    <w:rsid w:val="703E746B"/>
    <w:rsid w:val="70DE882B"/>
    <w:rsid w:val="718AE84A"/>
    <w:rsid w:val="71E7DE1A"/>
    <w:rsid w:val="71FBD1BC"/>
    <w:rsid w:val="72858081"/>
    <w:rsid w:val="72860382"/>
    <w:rsid w:val="72D69FC4"/>
    <w:rsid w:val="735CFA62"/>
    <w:rsid w:val="73605596"/>
    <w:rsid w:val="73B00DE9"/>
    <w:rsid w:val="7440AC58"/>
    <w:rsid w:val="747CA3AA"/>
    <w:rsid w:val="74E78F6B"/>
    <w:rsid w:val="75CD9EC4"/>
    <w:rsid w:val="75EB61AF"/>
    <w:rsid w:val="75FBE8C1"/>
    <w:rsid w:val="75FF3F6E"/>
    <w:rsid w:val="75FF9D7A"/>
    <w:rsid w:val="7622AE03"/>
    <w:rsid w:val="76850AA0"/>
    <w:rsid w:val="76F87BFF"/>
    <w:rsid w:val="777E8672"/>
    <w:rsid w:val="77E86713"/>
    <w:rsid w:val="7811B484"/>
    <w:rsid w:val="7842AC92"/>
    <w:rsid w:val="7872BF8B"/>
    <w:rsid w:val="787C0A4A"/>
    <w:rsid w:val="78A4E0DF"/>
    <w:rsid w:val="78B115FD"/>
    <w:rsid w:val="795DDB96"/>
    <w:rsid w:val="7963F703"/>
    <w:rsid w:val="79F361FB"/>
    <w:rsid w:val="7A22761D"/>
    <w:rsid w:val="7AB3DE5F"/>
    <w:rsid w:val="7AD990C1"/>
    <w:rsid w:val="7B0D6C85"/>
    <w:rsid w:val="7B28F528"/>
    <w:rsid w:val="7B7C4020"/>
    <w:rsid w:val="7C4C0B66"/>
    <w:rsid w:val="7D2658D3"/>
    <w:rsid w:val="7D3A6789"/>
    <w:rsid w:val="7D7A8F19"/>
    <w:rsid w:val="7D894773"/>
    <w:rsid w:val="7DDF00A7"/>
    <w:rsid w:val="7E230A6F"/>
    <w:rsid w:val="7E73DDBF"/>
    <w:rsid w:val="7F084F7E"/>
    <w:rsid w:val="7F2C6B4B"/>
    <w:rsid w:val="7F6AF9B9"/>
    <w:rsid w:val="7FD6BE9E"/>
    <w:rsid w:val="7FD78159"/>
    <w:rsid w:val="7FFDA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C22E9"/>
  <w15:chartTrackingRefBased/>
  <w15:docId w15:val="{62C4C7DF-5B73-41A0-B2AE-419797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AA"/>
  </w:style>
  <w:style w:type="paragraph" w:styleId="Heading1">
    <w:name w:val="heading 1"/>
    <w:basedOn w:val="Normal"/>
    <w:next w:val="Normal"/>
    <w:link w:val="Heading1Char"/>
    <w:uiPriority w:val="9"/>
    <w:qFormat/>
    <w:rsid w:val="00C23194"/>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AA7E2E"/>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AA7E2E"/>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C23194"/>
    <w:rPr>
      <w:rFonts w:ascii="Arial" w:eastAsiaTheme="majorEastAsia" w:hAnsi="Arial" w:cstheme="majorBidi"/>
      <w:b/>
      <w:sz w:val="24"/>
      <w:szCs w:val="32"/>
    </w:rPr>
  </w:style>
  <w:style w:type="paragraph" w:customStyle="1" w:styleId="EndNoteBibliographyTitle">
    <w:name w:val="EndNote Bibliography Title"/>
    <w:basedOn w:val="Normal"/>
    <w:link w:val="EndNoteBibliographyTitleChar"/>
    <w:rsid w:val="0043496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3496D"/>
    <w:rPr>
      <w:rFonts w:ascii="Calibri" w:hAnsi="Calibri" w:cs="Calibri"/>
      <w:noProof/>
    </w:rPr>
  </w:style>
  <w:style w:type="paragraph" w:customStyle="1" w:styleId="EndNoteBibliography">
    <w:name w:val="EndNote Bibliography"/>
    <w:basedOn w:val="Normal"/>
    <w:link w:val="EndNoteBibliographyChar"/>
    <w:rsid w:val="0043496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3496D"/>
    <w:rPr>
      <w:rFonts w:ascii="Calibri" w:hAnsi="Calibri" w:cs="Calibri"/>
      <w:noProof/>
    </w:rPr>
  </w:style>
  <w:style w:type="character" w:customStyle="1" w:styleId="Heading2Char">
    <w:name w:val="Heading 2 Char"/>
    <w:basedOn w:val="DefaultParagraphFont"/>
    <w:link w:val="Heading2"/>
    <w:uiPriority w:val="9"/>
    <w:rsid w:val="00AA7E2E"/>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AA7E2E"/>
    <w:rPr>
      <w:rFonts w:asciiTheme="majorHAnsi" w:eastAsiaTheme="majorEastAsia" w:hAnsiTheme="majorHAnsi" w:cstheme="majorBidi"/>
      <w:color w:val="1F3763" w:themeColor="accent1" w:themeShade="7F"/>
      <w:sz w:val="24"/>
      <w:szCs w:val="24"/>
      <w:lang w:val="en-GB"/>
    </w:rPr>
  </w:style>
  <w:style w:type="table" w:styleId="TableGrid">
    <w:name w:val="Table Grid"/>
    <w:basedOn w:val="TableNormal"/>
    <w:uiPriority w:val="39"/>
    <w:rsid w:val="00D3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3B4"/>
    <w:rPr>
      <w:color w:val="0563C1" w:themeColor="hyperlink"/>
      <w:u w:val="single"/>
    </w:rPr>
  </w:style>
  <w:style w:type="character" w:styleId="UnresolvedMention">
    <w:name w:val="Unresolved Mention"/>
    <w:basedOn w:val="DefaultParagraphFont"/>
    <w:uiPriority w:val="99"/>
    <w:semiHidden/>
    <w:unhideWhenUsed/>
    <w:rsid w:val="00D313B4"/>
    <w:rPr>
      <w:color w:val="605E5C"/>
      <w:shd w:val="clear" w:color="auto" w:fill="E1DFDD"/>
    </w:rPr>
  </w:style>
  <w:style w:type="paragraph" w:customStyle="1" w:styleId="paragraph">
    <w:name w:val="paragraph"/>
    <w:basedOn w:val="Normal"/>
    <w:rsid w:val="001E211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E211D"/>
  </w:style>
  <w:style w:type="character" w:customStyle="1" w:styleId="eop">
    <w:name w:val="eop"/>
    <w:basedOn w:val="DefaultParagraphFont"/>
    <w:rsid w:val="001E211D"/>
  </w:style>
  <w:style w:type="paragraph" w:styleId="Header">
    <w:name w:val="header"/>
    <w:basedOn w:val="Normal"/>
    <w:link w:val="HeaderChar"/>
    <w:uiPriority w:val="99"/>
    <w:unhideWhenUsed/>
    <w:rsid w:val="00973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5BF"/>
  </w:style>
  <w:style w:type="paragraph" w:styleId="Footer">
    <w:name w:val="footer"/>
    <w:basedOn w:val="Normal"/>
    <w:link w:val="FooterChar"/>
    <w:uiPriority w:val="99"/>
    <w:unhideWhenUsed/>
    <w:rsid w:val="00973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5BF"/>
  </w:style>
  <w:style w:type="character" w:styleId="CommentReference">
    <w:name w:val="annotation reference"/>
    <w:basedOn w:val="DefaultParagraphFont"/>
    <w:uiPriority w:val="99"/>
    <w:semiHidden/>
    <w:unhideWhenUsed/>
    <w:rsid w:val="002D598A"/>
    <w:rPr>
      <w:sz w:val="16"/>
      <w:szCs w:val="16"/>
    </w:rPr>
  </w:style>
  <w:style w:type="paragraph" w:styleId="CommentText">
    <w:name w:val="annotation text"/>
    <w:basedOn w:val="Normal"/>
    <w:link w:val="CommentTextChar"/>
    <w:uiPriority w:val="99"/>
    <w:unhideWhenUsed/>
    <w:rsid w:val="002D598A"/>
    <w:pPr>
      <w:spacing w:line="240" w:lineRule="auto"/>
    </w:pPr>
    <w:rPr>
      <w:sz w:val="20"/>
      <w:szCs w:val="20"/>
    </w:rPr>
  </w:style>
  <w:style w:type="character" w:customStyle="1" w:styleId="CommentTextChar">
    <w:name w:val="Comment Text Char"/>
    <w:basedOn w:val="DefaultParagraphFont"/>
    <w:link w:val="CommentText"/>
    <w:uiPriority w:val="99"/>
    <w:rsid w:val="002D598A"/>
    <w:rPr>
      <w:sz w:val="20"/>
      <w:szCs w:val="20"/>
    </w:rPr>
  </w:style>
  <w:style w:type="paragraph" w:styleId="CommentSubject">
    <w:name w:val="annotation subject"/>
    <w:basedOn w:val="CommentText"/>
    <w:next w:val="CommentText"/>
    <w:link w:val="CommentSubjectChar"/>
    <w:uiPriority w:val="99"/>
    <w:semiHidden/>
    <w:unhideWhenUsed/>
    <w:rsid w:val="002D598A"/>
    <w:rPr>
      <w:b/>
      <w:bCs/>
    </w:rPr>
  </w:style>
  <w:style w:type="character" w:customStyle="1" w:styleId="CommentSubjectChar">
    <w:name w:val="Comment Subject Char"/>
    <w:basedOn w:val="CommentTextChar"/>
    <w:link w:val="CommentSubject"/>
    <w:uiPriority w:val="99"/>
    <w:semiHidden/>
    <w:rsid w:val="002D598A"/>
    <w:rPr>
      <w:b/>
      <w:bCs/>
      <w:sz w:val="20"/>
      <w:szCs w:val="20"/>
    </w:rPr>
  </w:style>
  <w:style w:type="paragraph" w:styleId="Revision">
    <w:name w:val="Revision"/>
    <w:hidden/>
    <w:uiPriority w:val="99"/>
    <w:semiHidden/>
    <w:rsid w:val="00B018E0"/>
    <w:pPr>
      <w:spacing w:after="0" w:line="240" w:lineRule="auto"/>
    </w:pPr>
  </w:style>
  <w:style w:type="character" w:styleId="PageNumber">
    <w:name w:val="page number"/>
    <w:basedOn w:val="DefaultParagraphFont"/>
    <w:uiPriority w:val="99"/>
    <w:semiHidden/>
    <w:unhideWhenUsed/>
    <w:rsid w:val="008F21B1"/>
  </w:style>
  <w:style w:type="paragraph" w:styleId="BalloonText">
    <w:name w:val="Balloon Text"/>
    <w:basedOn w:val="Normal"/>
    <w:link w:val="BalloonTextChar"/>
    <w:uiPriority w:val="99"/>
    <w:semiHidden/>
    <w:unhideWhenUsed/>
    <w:rsid w:val="004177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77F9"/>
    <w:rPr>
      <w:rFonts w:ascii="Times New Roman" w:hAnsi="Times New Roman" w:cs="Times New Roman"/>
      <w:sz w:val="18"/>
      <w:szCs w:val="18"/>
    </w:rPr>
  </w:style>
  <w:style w:type="paragraph" w:styleId="NormalWeb">
    <w:name w:val="Normal (Web)"/>
    <w:basedOn w:val="Normal"/>
    <w:uiPriority w:val="99"/>
    <w:semiHidden/>
    <w:unhideWhenUsed/>
    <w:rsid w:val="000A68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956">
      <w:bodyDiv w:val="1"/>
      <w:marLeft w:val="0"/>
      <w:marRight w:val="0"/>
      <w:marTop w:val="0"/>
      <w:marBottom w:val="0"/>
      <w:divBdr>
        <w:top w:val="none" w:sz="0" w:space="0" w:color="auto"/>
        <w:left w:val="none" w:sz="0" w:space="0" w:color="auto"/>
        <w:bottom w:val="none" w:sz="0" w:space="0" w:color="auto"/>
        <w:right w:val="none" w:sz="0" w:space="0" w:color="auto"/>
      </w:divBdr>
      <w:divsChild>
        <w:div w:id="14235493">
          <w:marLeft w:val="0"/>
          <w:marRight w:val="0"/>
          <w:marTop w:val="0"/>
          <w:marBottom w:val="0"/>
          <w:divBdr>
            <w:top w:val="none" w:sz="0" w:space="0" w:color="auto"/>
            <w:left w:val="none" w:sz="0" w:space="0" w:color="auto"/>
            <w:bottom w:val="none" w:sz="0" w:space="0" w:color="auto"/>
            <w:right w:val="none" w:sz="0" w:space="0" w:color="auto"/>
          </w:divBdr>
          <w:divsChild>
            <w:div w:id="351298850">
              <w:marLeft w:val="0"/>
              <w:marRight w:val="0"/>
              <w:marTop w:val="0"/>
              <w:marBottom w:val="0"/>
              <w:divBdr>
                <w:top w:val="none" w:sz="0" w:space="0" w:color="auto"/>
                <w:left w:val="none" w:sz="0" w:space="0" w:color="auto"/>
                <w:bottom w:val="none" w:sz="0" w:space="0" w:color="auto"/>
                <w:right w:val="none" w:sz="0" w:space="0" w:color="auto"/>
              </w:divBdr>
            </w:div>
          </w:divsChild>
        </w:div>
        <w:div w:id="83231160">
          <w:marLeft w:val="0"/>
          <w:marRight w:val="0"/>
          <w:marTop w:val="0"/>
          <w:marBottom w:val="0"/>
          <w:divBdr>
            <w:top w:val="none" w:sz="0" w:space="0" w:color="auto"/>
            <w:left w:val="none" w:sz="0" w:space="0" w:color="auto"/>
            <w:bottom w:val="none" w:sz="0" w:space="0" w:color="auto"/>
            <w:right w:val="none" w:sz="0" w:space="0" w:color="auto"/>
          </w:divBdr>
          <w:divsChild>
            <w:div w:id="1737051482">
              <w:marLeft w:val="0"/>
              <w:marRight w:val="0"/>
              <w:marTop w:val="0"/>
              <w:marBottom w:val="0"/>
              <w:divBdr>
                <w:top w:val="none" w:sz="0" w:space="0" w:color="auto"/>
                <w:left w:val="none" w:sz="0" w:space="0" w:color="auto"/>
                <w:bottom w:val="none" w:sz="0" w:space="0" w:color="auto"/>
                <w:right w:val="none" w:sz="0" w:space="0" w:color="auto"/>
              </w:divBdr>
            </w:div>
          </w:divsChild>
        </w:div>
        <w:div w:id="90587491">
          <w:marLeft w:val="0"/>
          <w:marRight w:val="0"/>
          <w:marTop w:val="0"/>
          <w:marBottom w:val="0"/>
          <w:divBdr>
            <w:top w:val="none" w:sz="0" w:space="0" w:color="auto"/>
            <w:left w:val="none" w:sz="0" w:space="0" w:color="auto"/>
            <w:bottom w:val="none" w:sz="0" w:space="0" w:color="auto"/>
            <w:right w:val="none" w:sz="0" w:space="0" w:color="auto"/>
          </w:divBdr>
          <w:divsChild>
            <w:div w:id="679046692">
              <w:marLeft w:val="0"/>
              <w:marRight w:val="0"/>
              <w:marTop w:val="0"/>
              <w:marBottom w:val="0"/>
              <w:divBdr>
                <w:top w:val="none" w:sz="0" w:space="0" w:color="auto"/>
                <w:left w:val="none" w:sz="0" w:space="0" w:color="auto"/>
                <w:bottom w:val="none" w:sz="0" w:space="0" w:color="auto"/>
                <w:right w:val="none" w:sz="0" w:space="0" w:color="auto"/>
              </w:divBdr>
            </w:div>
            <w:div w:id="1599487919">
              <w:marLeft w:val="0"/>
              <w:marRight w:val="0"/>
              <w:marTop w:val="0"/>
              <w:marBottom w:val="0"/>
              <w:divBdr>
                <w:top w:val="none" w:sz="0" w:space="0" w:color="auto"/>
                <w:left w:val="none" w:sz="0" w:space="0" w:color="auto"/>
                <w:bottom w:val="none" w:sz="0" w:space="0" w:color="auto"/>
                <w:right w:val="none" w:sz="0" w:space="0" w:color="auto"/>
              </w:divBdr>
            </w:div>
          </w:divsChild>
        </w:div>
        <w:div w:id="113791583">
          <w:marLeft w:val="0"/>
          <w:marRight w:val="0"/>
          <w:marTop w:val="0"/>
          <w:marBottom w:val="0"/>
          <w:divBdr>
            <w:top w:val="none" w:sz="0" w:space="0" w:color="auto"/>
            <w:left w:val="none" w:sz="0" w:space="0" w:color="auto"/>
            <w:bottom w:val="none" w:sz="0" w:space="0" w:color="auto"/>
            <w:right w:val="none" w:sz="0" w:space="0" w:color="auto"/>
          </w:divBdr>
          <w:divsChild>
            <w:div w:id="109980648">
              <w:marLeft w:val="0"/>
              <w:marRight w:val="0"/>
              <w:marTop w:val="0"/>
              <w:marBottom w:val="0"/>
              <w:divBdr>
                <w:top w:val="none" w:sz="0" w:space="0" w:color="auto"/>
                <w:left w:val="none" w:sz="0" w:space="0" w:color="auto"/>
                <w:bottom w:val="none" w:sz="0" w:space="0" w:color="auto"/>
                <w:right w:val="none" w:sz="0" w:space="0" w:color="auto"/>
              </w:divBdr>
            </w:div>
          </w:divsChild>
        </w:div>
        <w:div w:id="147674060">
          <w:marLeft w:val="0"/>
          <w:marRight w:val="0"/>
          <w:marTop w:val="0"/>
          <w:marBottom w:val="0"/>
          <w:divBdr>
            <w:top w:val="none" w:sz="0" w:space="0" w:color="auto"/>
            <w:left w:val="none" w:sz="0" w:space="0" w:color="auto"/>
            <w:bottom w:val="none" w:sz="0" w:space="0" w:color="auto"/>
            <w:right w:val="none" w:sz="0" w:space="0" w:color="auto"/>
          </w:divBdr>
          <w:divsChild>
            <w:div w:id="1252004292">
              <w:marLeft w:val="0"/>
              <w:marRight w:val="0"/>
              <w:marTop w:val="0"/>
              <w:marBottom w:val="0"/>
              <w:divBdr>
                <w:top w:val="none" w:sz="0" w:space="0" w:color="auto"/>
                <w:left w:val="none" w:sz="0" w:space="0" w:color="auto"/>
                <w:bottom w:val="none" w:sz="0" w:space="0" w:color="auto"/>
                <w:right w:val="none" w:sz="0" w:space="0" w:color="auto"/>
              </w:divBdr>
            </w:div>
          </w:divsChild>
        </w:div>
        <w:div w:id="171455108">
          <w:marLeft w:val="0"/>
          <w:marRight w:val="0"/>
          <w:marTop w:val="0"/>
          <w:marBottom w:val="0"/>
          <w:divBdr>
            <w:top w:val="none" w:sz="0" w:space="0" w:color="auto"/>
            <w:left w:val="none" w:sz="0" w:space="0" w:color="auto"/>
            <w:bottom w:val="none" w:sz="0" w:space="0" w:color="auto"/>
            <w:right w:val="none" w:sz="0" w:space="0" w:color="auto"/>
          </w:divBdr>
          <w:divsChild>
            <w:div w:id="111365259">
              <w:marLeft w:val="0"/>
              <w:marRight w:val="0"/>
              <w:marTop w:val="0"/>
              <w:marBottom w:val="0"/>
              <w:divBdr>
                <w:top w:val="none" w:sz="0" w:space="0" w:color="auto"/>
                <w:left w:val="none" w:sz="0" w:space="0" w:color="auto"/>
                <w:bottom w:val="none" w:sz="0" w:space="0" w:color="auto"/>
                <w:right w:val="none" w:sz="0" w:space="0" w:color="auto"/>
              </w:divBdr>
            </w:div>
            <w:div w:id="2065445351">
              <w:marLeft w:val="0"/>
              <w:marRight w:val="0"/>
              <w:marTop w:val="0"/>
              <w:marBottom w:val="0"/>
              <w:divBdr>
                <w:top w:val="none" w:sz="0" w:space="0" w:color="auto"/>
                <w:left w:val="none" w:sz="0" w:space="0" w:color="auto"/>
                <w:bottom w:val="none" w:sz="0" w:space="0" w:color="auto"/>
                <w:right w:val="none" w:sz="0" w:space="0" w:color="auto"/>
              </w:divBdr>
            </w:div>
          </w:divsChild>
        </w:div>
        <w:div w:id="221864652">
          <w:marLeft w:val="0"/>
          <w:marRight w:val="0"/>
          <w:marTop w:val="0"/>
          <w:marBottom w:val="0"/>
          <w:divBdr>
            <w:top w:val="none" w:sz="0" w:space="0" w:color="auto"/>
            <w:left w:val="none" w:sz="0" w:space="0" w:color="auto"/>
            <w:bottom w:val="none" w:sz="0" w:space="0" w:color="auto"/>
            <w:right w:val="none" w:sz="0" w:space="0" w:color="auto"/>
          </w:divBdr>
          <w:divsChild>
            <w:div w:id="1503860057">
              <w:marLeft w:val="0"/>
              <w:marRight w:val="0"/>
              <w:marTop w:val="0"/>
              <w:marBottom w:val="0"/>
              <w:divBdr>
                <w:top w:val="none" w:sz="0" w:space="0" w:color="auto"/>
                <w:left w:val="none" w:sz="0" w:space="0" w:color="auto"/>
                <w:bottom w:val="none" w:sz="0" w:space="0" w:color="auto"/>
                <w:right w:val="none" w:sz="0" w:space="0" w:color="auto"/>
              </w:divBdr>
            </w:div>
          </w:divsChild>
        </w:div>
        <w:div w:id="222063374">
          <w:marLeft w:val="0"/>
          <w:marRight w:val="0"/>
          <w:marTop w:val="0"/>
          <w:marBottom w:val="0"/>
          <w:divBdr>
            <w:top w:val="none" w:sz="0" w:space="0" w:color="auto"/>
            <w:left w:val="none" w:sz="0" w:space="0" w:color="auto"/>
            <w:bottom w:val="none" w:sz="0" w:space="0" w:color="auto"/>
            <w:right w:val="none" w:sz="0" w:space="0" w:color="auto"/>
          </w:divBdr>
          <w:divsChild>
            <w:div w:id="489256228">
              <w:marLeft w:val="0"/>
              <w:marRight w:val="0"/>
              <w:marTop w:val="0"/>
              <w:marBottom w:val="0"/>
              <w:divBdr>
                <w:top w:val="none" w:sz="0" w:space="0" w:color="auto"/>
                <w:left w:val="none" w:sz="0" w:space="0" w:color="auto"/>
                <w:bottom w:val="none" w:sz="0" w:space="0" w:color="auto"/>
                <w:right w:val="none" w:sz="0" w:space="0" w:color="auto"/>
              </w:divBdr>
            </w:div>
          </w:divsChild>
        </w:div>
        <w:div w:id="226842040">
          <w:marLeft w:val="0"/>
          <w:marRight w:val="0"/>
          <w:marTop w:val="0"/>
          <w:marBottom w:val="0"/>
          <w:divBdr>
            <w:top w:val="none" w:sz="0" w:space="0" w:color="auto"/>
            <w:left w:val="none" w:sz="0" w:space="0" w:color="auto"/>
            <w:bottom w:val="none" w:sz="0" w:space="0" w:color="auto"/>
            <w:right w:val="none" w:sz="0" w:space="0" w:color="auto"/>
          </w:divBdr>
          <w:divsChild>
            <w:div w:id="1371153514">
              <w:marLeft w:val="0"/>
              <w:marRight w:val="0"/>
              <w:marTop w:val="0"/>
              <w:marBottom w:val="0"/>
              <w:divBdr>
                <w:top w:val="none" w:sz="0" w:space="0" w:color="auto"/>
                <w:left w:val="none" w:sz="0" w:space="0" w:color="auto"/>
                <w:bottom w:val="none" w:sz="0" w:space="0" w:color="auto"/>
                <w:right w:val="none" w:sz="0" w:space="0" w:color="auto"/>
              </w:divBdr>
            </w:div>
          </w:divsChild>
        </w:div>
        <w:div w:id="232279716">
          <w:marLeft w:val="0"/>
          <w:marRight w:val="0"/>
          <w:marTop w:val="0"/>
          <w:marBottom w:val="0"/>
          <w:divBdr>
            <w:top w:val="none" w:sz="0" w:space="0" w:color="auto"/>
            <w:left w:val="none" w:sz="0" w:space="0" w:color="auto"/>
            <w:bottom w:val="none" w:sz="0" w:space="0" w:color="auto"/>
            <w:right w:val="none" w:sz="0" w:space="0" w:color="auto"/>
          </w:divBdr>
          <w:divsChild>
            <w:div w:id="1843937001">
              <w:marLeft w:val="0"/>
              <w:marRight w:val="0"/>
              <w:marTop w:val="0"/>
              <w:marBottom w:val="0"/>
              <w:divBdr>
                <w:top w:val="none" w:sz="0" w:space="0" w:color="auto"/>
                <w:left w:val="none" w:sz="0" w:space="0" w:color="auto"/>
                <w:bottom w:val="none" w:sz="0" w:space="0" w:color="auto"/>
                <w:right w:val="none" w:sz="0" w:space="0" w:color="auto"/>
              </w:divBdr>
            </w:div>
          </w:divsChild>
        </w:div>
        <w:div w:id="251090667">
          <w:marLeft w:val="0"/>
          <w:marRight w:val="0"/>
          <w:marTop w:val="0"/>
          <w:marBottom w:val="0"/>
          <w:divBdr>
            <w:top w:val="none" w:sz="0" w:space="0" w:color="auto"/>
            <w:left w:val="none" w:sz="0" w:space="0" w:color="auto"/>
            <w:bottom w:val="none" w:sz="0" w:space="0" w:color="auto"/>
            <w:right w:val="none" w:sz="0" w:space="0" w:color="auto"/>
          </w:divBdr>
          <w:divsChild>
            <w:div w:id="1122651535">
              <w:marLeft w:val="0"/>
              <w:marRight w:val="0"/>
              <w:marTop w:val="0"/>
              <w:marBottom w:val="0"/>
              <w:divBdr>
                <w:top w:val="none" w:sz="0" w:space="0" w:color="auto"/>
                <w:left w:val="none" w:sz="0" w:space="0" w:color="auto"/>
                <w:bottom w:val="none" w:sz="0" w:space="0" w:color="auto"/>
                <w:right w:val="none" w:sz="0" w:space="0" w:color="auto"/>
              </w:divBdr>
            </w:div>
          </w:divsChild>
        </w:div>
        <w:div w:id="271980931">
          <w:marLeft w:val="0"/>
          <w:marRight w:val="0"/>
          <w:marTop w:val="0"/>
          <w:marBottom w:val="0"/>
          <w:divBdr>
            <w:top w:val="none" w:sz="0" w:space="0" w:color="auto"/>
            <w:left w:val="none" w:sz="0" w:space="0" w:color="auto"/>
            <w:bottom w:val="none" w:sz="0" w:space="0" w:color="auto"/>
            <w:right w:val="none" w:sz="0" w:space="0" w:color="auto"/>
          </w:divBdr>
          <w:divsChild>
            <w:div w:id="411393268">
              <w:marLeft w:val="0"/>
              <w:marRight w:val="0"/>
              <w:marTop w:val="0"/>
              <w:marBottom w:val="0"/>
              <w:divBdr>
                <w:top w:val="none" w:sz="0" w:space="0" w:color="auto"/>
                <w:left w:val="none" w:sz="0" w:space="0" w:color="auto"/>
                <w:bottom w:val="none" w:sz="0" w:space="0" w:color="auto"/>
                <w:right w:val="none" w:sz="0" w:space="0" w:color="auto"/>
              </w:divBdr>
            </w:div>
          </w:divsChild>
        </w:div>
        <w:div w:id="277835147">
          <w:marLeft w:val="0"/>
          <w:marRight w:val="0"/>
          <w:marTop w:val="0"/>
          <w:marBottom w:val="0"/>
          <w:divBdr>
            <w:top w:val="none" w:sz="0" w:space="0" w:color="auto"/>
            <w:left w:val="none" w:sz="0" w:space="0" w:color="auto"/>
            <w:bottom w:val="none" w:sz="0" w:space="0" w:color="auto"/>
            <w:right w:val="none" w:sz="0" w:space="0" w:color="auto"/>
          </w:divBdr>
          <w:divsChild>
            <w:div w:id="585768025">
              <w:marLeft w:val="0"/>
              <w:marRight w:val="0"/>
              <w:marTop w:val="0"/>
              <w:marBottom w:val="0"/>
              <w:divBdr>
                <w:top w:val="none" w:sz="0" w:space="0" w:color="auto"/>
                <w:left w:val="none" w:sz="0" w:space="0" w:color="auto"/>
                <w:bottom w:val="none" w:sz="0" w:space="0" w:color="auto"/>
                <w:right w:val="none" w:sz="0" w:space="0" w:color="auto"/>
              </w:divBdr>
            </w:div>
          </w:divsChild>
        </w:div>
        <w:div w:id="314727455">
          <w:marLeft w:val="0"/>
          <w:marRight w:val="0"/>
          <w:marTop w:val="0"/>
          <w:marBottom w:val="0"/>
          <w:divBdr>
            <w:top w:val="none" w:sz="0" w:space="0" w:color="auto"/>
            <w:left w:val="none" w:sz="0" w:space="0" w:color="auto"/>
            <w:bottom w:val="none" w:sz="0" w:space="0" w:color="auto"/>
            <w:right w:val="none" w:sz="0" w:space="0" w:color="auto"/>
          </w:divBdr>
          <w:divsChild>
            <w:div w:id="1872959780">
              <w:marLeft w:val="0"/>
              <w:marRight w:val="0"/>
              <w:marTop w:val="0"/>
              <w:marBottom w:val="0"/>
              <w:divBdr>
                <w:top w:val="none" w:sz="0" w:space="0" w:color="auto"/>
                <w:left w:val="none" w:sz="0" w:space="0" w:color="auto"/>
                <w:bottom w:val="none" w:sz="0" w:space="0" w:color="auto"/>
                <w:right w:val="none" w:sz="0" w:space="0" w:color="auto"/>
              </w:divBdr>
            </w:div>
          </w:divsChild>
        </w:div>
        <w:div w:id="321274047">
          <w:marLeft w:val="0"/>
          <w:marRight w:val="0"/>
          <w:marTop w:val="0"/>
          <w:marBottom w:val="0"/>
          <w:divBdr>
            <w:top w:val="none" w:sz="0" w:space="0" w:color="auto"/>
            <w:left w:val="none" w:sz="0" w:space="0" w:color="auto"/>
            <w:bottom w:val="none" w:sz="0" w:space="0" w:color="auto"/>
            <w:right w:val="none" w:sz="0" w:space="0" w:color="auto"/>
          </w:divBdr>
          <w:divsChild>
            <w:div w:id="868758549">
              <w:marLeft w:val="0"/>
              <w:marRight w:val="0"/>
              <w:marTop w:val="0"/>
              <w:marBottom w:val="0"/>
              <w:divBdr>
                <w:top w:val="none" w:sz="0" w:space="0" w:color="auto"/>
                <w:left w:val="none" w:sz="0" w:space="0" w:color="auto"/>
                <w:bottom w:val="none" w:sz="0" w:space="0" w:color="auto"/>
                <w:right w:val="none" w:sz="0" w:space="0" w:color="auto"/>
              </w:divBdr>
            </w:div>
          </w:divsChild>
        </w:div>
        <w:div w:id="324210331">
          <w:marLeft w:val="0"/>
          <w:marRight w:val="0"/>
          <w:marTop w:val="0"/>
          <w:marBottom w:val="0"/>
          <w:divBdr>
            <w:top w:val="none" w:sz="0" w:space="0" w:color="auto"/>
            <w:left w:val="none" w:sz="0" w:space="0" w:color="auto"/>
            <w:bottom w:val="none" w:sz="0" w:space="0" w:color="auto"/>
            <w:right w:val="none" w:sz="0" w:space="0" w:color="auto"/>
          </w:divBdr>
          <w:divsChild>
            <w:div w:id="940455783">
              <w:marLeft w:val="0"/>
              <w:marRight w:val="0"/>
              <w:marTop w:val="0"/>
              <w:marBottom w:val="0"/>
              <w:divBdr>
                <w:top w:val="none" w:sz="0" w:space="0" w:color="auto"/>
                <w:left w:val="none" w:sz="0" w:space="0" w:color="auto"/>
                <w:bottom w:val="none" w:sz="0" w:space="0" w:color="auto"/>
                <w:right w:val="none" w:sz="0" w:space="0" w:color="auto"/>
              </w:divBdr>
            </w:div>
          </w:divsChild>
        </w:div>
        <w:div w:id="327096890">
          <w:marLeft w:val="0"/>
          <w:marRight w:val="0"/>
          <w:marTop w:val="0"/>
          <w:marBottom w:val="0"/>
          <w:divBdr>
            <w:top w:val="none" w:sz="0" w:space="0" w:color="auto"/>
            <w:left w:val="none" w:sz="0" w:space="0" w:color="auto"/>
            <w:bottom w:val="none" w:sz="0" w:space="0" w:color="auto"/>
            <w:right w:val="none" w:sz="0" w:space="0" w:color="auto"/>
          </w:divBdr>
          <w:divsChild>
            <w:div w:id="113716366">
              <w:marLeft w:val="0"/>
              <w:marRight w:val="0"/>
              <w:marTop w:val="0"/>
              <w:marBottom w:val="0"/>
              <w:divBdr>
                <w:top w:val="none" w:sz="0" w:space="0" w:color="auto"/>
                <w:left w:val="none" w:sz="0" w:space="0" w:color="auto"/>
                <w:bottom w:val="none" w:sz="0" w:space="0" w:color="auto"/>
                <w:right w:val="none" w:sz="0" w:space="0" w:color="auto"/>
              </w:divBdr>
            </w:div>
            <w:div w:id="1794245980">
              <w:marLeft w:val="0"/>
              <w:marRight w:val="0"/>
              <w:marTop w:val="0"/>
              <w:marBottom w:val="0"/>
              <w:divBdr>
                <w:top w:val="none" w:sz="0" w:space="0" w:color="auto"/>
                <w:left w:val="none" w:sz="0" w:space="0" w:color="auto"/>
                <w:bottom w:val="none" w:sz="0" w:space="0" w:color="auto"/>
                <w:right w:val="none" w:sz="0" w:space="0" w:color="auto"/>
              </w:divBdr>
            </w:div>
          </w:divsChild>
        </w:div>
        <w:div w:id="401946298">
          <w:marLeft w:val="0"/>
          <w:marRight w:val="0"/>
          <w:marTop w:val="0"/>
          <w:marBottom w:val="0"/>
          <w:divBdr>
            <w:top w:val="none" w:sz="0" w:space="0" w:color="auto"/>
            <w:left w:val="none" w:sz="0" w:space="0" w:color="auto"/>
            <w:bottom w:val="none" w:sz="0" w:space="0" w:color="auto"/>
            <w:right w:val="none" w:sz="0" w:space="0" w:color="auto"/>
          </w:divBdr>
          <w:divsChild>
            <w:div w:id="505486455">
              <w:marLeft w:val="0"/>
              <w:marRight w:val="0"/>
              <w:marTop w:val="0"/>
              <w:marBottom w:val="0"/>
              <w:divBdr>
                <w:top w:val="none" w:sz="0" w:space="0" w:color="auto"/>
                <w:left w:val="none" w:sz="0" w:space="0" w:color="auto"/>
                <w:bottom w:val="none" w:sz="0" w:space="0" w:color="auto"/>
                <w:right w:val="none" w:sz="0" w:space="0" w:color="auto"/>
              </w:divBdr>
            </w:div>
          </w:divsChild>
        </w:div>
        <w:div w:id="489754884">
          <w:marLeft w:val="0"/>
          <w:marRight w:val="0"/>
          <w:marTop w:val="0"/>
          <w:marBottom w:val="0"/>
          <w:divBdr>
            <w:top w:val="none" w:sz="0" w:space="0" w:color="auto"/>
            <w:left w:val="none" w:sz="0" w:space="0" w:color="auto"/>
            <w:bottom w:val="none" w:sz="0" w:space="0" w:color="auto"/>
            <w:right w:val="none" w:sz="0" w:space="0" w:color="auto"/>
          </w:divBdr>
          <w:divsChild>
            <w:div w:id="199318789">
              <w:marLeft w:val="0"/>
              <w:marRight w:val="0"/>
              <w:marTop w:val="0"/>
              <w:marBottom w:val="0"/>
              <w:divBdr>
                <w:top w:val="none" w:sz="0" w:space="0" w:color="auto"/>
                <w:left w:val="none" w:sz="0" w:space="0" w:color="auto"/>
                <w:bottom w:val="none" w:sz="0" w:space="0" w:color="auto"/>
                <w:right w:val="none" w:sz="0" w:space="0" w:color="auto"/>
              </w:divBdr>
            </w:div>
          </w:divsChild>
        </w:div>
        <w:div w:id="494155084">
          <w:marLeft w:val="0"/>
          <w:marRight w:val="0"/>
          <w:marTop w:val="0"/>
          <w:marBottom w:val="0"/>
          <w:divBdr>
            <w:top w:val="none" w:sz="0" w:space="0" w:color="auto"/>
            <w:left w:val="none" w:sz="0" w:space="0" w:color="auto"/>
            <w:bottom w:val="none" w:sz="0" w:space="0" w:color="auto"/>
            <w:right w:val="none" w:sz="0" w:space="0" w:color="auto"/>
          </w:divBdr>
          <w:divsChild>
            <w:div w:id="121778070">
              <w:marLeft w:val="0"/>
              <w:marRight w:val="0"/>
              <w:marTop w:val="0"/>
              <w:marBottom w:val="0"/>
              <w:divBdr>
                <w:top w:val="none" w:sz="0" w:space="0" w:color="auto"/>
                <w:left w:val="none" w:sz="0" w:space="0" w:color="auto"/>
                <w:bottom w:val="none" w:sz="0" w:space="0" w:color="auto"/>
                <w:right w:val="none" w:sz="0" w:space="0" w:color="auto"/>
              </w:divBdr>
            </w:div>
            <w:div w:id="462112830">
              <w:marLeft w:val="0"/>
              <w:marRight w:val="0"/>
              <w:marTop w:val="0"/>
              <w:marBottom w:val="0"/>
              <w:divBdr>
                <w:top w:val="none" w:sz="0" w:space="0" w:color="auto"/>
                <w:left w:val="none" w:sz="0" w:space="0" w:color="auto"/>
                <w:bottom w:val="none" w:sz="0" w:space="0" w:color="auto"/>
                <w:right w:val="none" w:sz="0" w:space="0" w:color="auto"/>
              </w:divBdr>
            </w:div>
          </w:divsChild>
        </w:div>
        <w:div w:id="544491298">
          <w:marLeft w:val="0"/>
          <w:marRight w:val="0"/>
          <w:marTop w:val="0"/>
          <w:marBottom w:val="0"/>
          <w:divBdr>
            <w:top w:val="none" w:sz="0" w:space="0" w:color="auto"/>
            <w:left w:val="none" w:sz="0" w:space="0" w:color="auto"/>
            <w:bottom w:val="none" w:sz="0" w:space="0" w:color="auto"/>
            <w:right w:val="none" w:sz="0" w:space="0" w:color="auto"/>
          </w:divBdr>
          <w:divsChild>
            <w:div w:id="2077582080">
              <w:marLeft w:val="0"/>
              <w:marRight w:val="0"/>
              <w:marTop w:val="0"/>
              <w:marBottom w:val="0"/>
              <w:divBdr>
                <w:top w:val="none" w:sz="0" w:space="0" w:color="auto"/>
                <w:left w:val="none" w:sz="0" w:space="0" w:color="auto"/>
                <w:bottom w:val="none" w:sz="0" w:space="0" w:color="auto"/>
                <w:right w:val="none" w:sz="0" w:space="0" w:color="auto"/>
              </w:divBdr>
            </w:div>
          </w:divsChild>
        </w:div>
        <w:div w:id="565990652">
          <w:marLeft w:val="0"/>
          <w:marRight w:val="0"/>
          <w:marTop w:val="0"/>
          <w:marBottom w:val="0"/>
          <w:divBdr>
            <w:top w:val="none" w:sz="0" w:space="0" w:color="auto"/>
            <w:left w:val="none" w:sz="0" w:space="0" w:color="auto"/>
            <w:bottom w:val="none" w:sz="0" w:space="0" w:color="auto"/>
            <w:right w:val="none" w:sz="0" w:space="0" w:color="auto"/>
          </w:divBdr>
          <w:divsChild>
            <w:div w:id="1080909701">
              <w:marLeft w:val="0"/>
              <w:marRight w:val="0"/>
              <w:marTop w:val="0"/>
              <w:marBottom w:val="0"/>
              <w:divBdr>
                <w:top w:val="none" w:sz="0" w:space="0" w:color="auto"/>
                <w:left w:val="none" w:sz="0" w:space="0" w:color="auto"/>
                <w:bottom w:val="none" w:sz="0" w:space="0" w:color="auto"/>
                <w:right w:val="none" w:sz="0" w:space="0" w:color="auto"/>
              </w:divBdr>
            </w:div>
          </w:divsChild>
        </w:div>
        <w:div w:id="627785091">
          <w:marLeft w:val="0"/>
          <w:marRight w:val="0"/>
          <w:marTop w:val="0"/>
          <w:marBottom w:val="0"/>
          <w:divBdr>
            <w:top w:val="none" w:sz="0" w:space="0" w:color="auto"/>
            <w:left w:val="none" w:sz="0" w:space="0" w:color="auto"/>
            <w:bottom w:val="none" w:sz="0" w:space="0" w:color="auto"/>
            <w:right w:val="none" w:sz="0" w:space="0" w:color="auto"/>
          </w:divBdr>
          <w:divsChild>
            <w:div w:id="101196019">
              <w:marLeft w:val="0"/>
              <w:marRight w:val="0"/>
              <w:marTop w:val="0"/>
              <w:marBottom w:val="0"/>
              <w:divBdr>
                <w:top w:val="none" w:sz="0" w:space="0" w:color="auto"/>
                <w:left w:val="none" w:sz="0" w:space="0" w:color="auto"/>
                <w:bottom w:val="none" w:sz="0" w:space="0" w:color="auto"/>
                <w:right w:val="none" w:sz="0" w:space="0" w:color="auto"/>
              </w:divBdr>
            </w:div>
            <w:div w:id="431897481">
              <w:marLeft w:val="0"/>
              <w:marRight w:val="0"/>
              <w:marTop w:val="0"/>
              <w:marBottom w:val="0"/>
              <w:divBdr>
                <w:top w:val="none" w:sz="0" w:space="0" w:color="auto"/>
                <w:left w:val="none" w:sz="0" w:space="0" w:color="auto"/>
                <w:bottom w:val="none" w:sz="0" w:space="0" w:color="auto"/>
                <w:right w:val="none" w:sz="0" w:space="0" w:color="auto"/>
              </w:divBdr>
            </w:div>
            <w:div w:id="1027171911">
              <w:marLeft w:val="0"/>
              <w:marRight w:val="0"/>
              <w:marTop w:val="0"/>
              <w:marBottom w:val="0"/>
              <w:divBdr>
                <w:top w:val="none" w:sz="0" w:space="0" w:color="auto"/>
                <w:left w:val="none" w:sz="0" w:space="0" w:color="auto"/>
                <w:bottom w:val="none" w:sz="0" w:space="0" w:color="auto"/>
                <w:right w:val="none" w:sz="0" w:space="0" w:color="auto"/>
              </w:divBdr>
            </w:div>
            <w:div w:id="1393505760">
              <w:marLeft w:val="0"/>
              <w:marRight w:val="0"/>
              <w:marTop w:val="0"/>
              <w:marBottom w:val="0"/>
              <w:divBdr>
                <w:top w:val="none" w:sz="0" w:space="0" w:color="auto"/>
                <w:left w:val="none" w:sz="0" w:space="0" w:color="auto"/>
                <w:bottom w:val="none" w:sz="0" w:space="0" w:color="auto"/>
                <w:right w:val="none" w:sz="0" w:space="0" w:color="auto"/>
              </w:divBdr>
            </w:div>
            <w:div w:id="1882743519">
              <w:marLeft w:val="0"/>
              <w:marRight w:val="0"/>
              <w:marTop w:val="0"/>
              <w:marBottom w:val="0"/>
              <w:divBdr>
                <w:top w:val="none" w:sz="0" w:space="0" w:color="auto"/>
                <w:left w:val="none" w:sz="0" w:space="0" w:color="auto"/>
                <w:bottom w:val="none" w:sz="0" w:space="0" w:color="auto"/>
                <w:right w:val="none" w:sz="0" w:space="0" w:color="auto"/>
              </w:divBdr>
            </w:div>
            <w:div w:id="1931310610">
              <w:marLeft w:val="0"/>
              <w:marRight w:val="0"/>
              <w:marTop w:val="0"/>
              <w:marBottom w:val="0"/>
              <w:divBdr>
                <w:top w:val="none" w:sz="0" w:space="0" w:color="auto"/>
                <w:left w:val="none" w:sz="0" w:space="0" w:color="auto"/>
                <w:bottom w:val="none" w:sz="0" w:space="0" w:color="auto"/>
                <w:right w:val="none" w:sz="0" w:space="0" w:color="auto"/>
              </w:divBdr>
            </w:div>
          </w:divsChild>
        </w:div>
        <w:div w:id="682318725">
          <w:marLeft w:val="0"/>
          <w:marRight w:val="0"/>
          <w:marTop w:val="0"/>
          <w:marBottom w:val="0"/>
          <w:divBdr>
            <w:top w:val="none" w:sz="0" w:space="0" w:color="auto"/>
            <w:left w:val="none" w:sz="0" w:space="0" w:color="auto"/>
            <w:bottom w:val="none" w:sz="0" w:space="0" w:color="auto"/>
            <w:right w:val="none" w:sz="0" w:space="0" w:color="auto"/>
          </w:divBdr>
          <w:divsChild>
            <w:div w:id="104082039">
              <w:marLeft w:val="0"/>
              <w:marRight w:val="0"/>
              <w:marTop w:val="0"/>
              <w:marBottom w:val="0"/>
              <w:divBdr>
                <w:top w:val="none" w:sz="0" w:space="0" w:color="auto"/>
                <w:left w:val="none" w:sz="0" w:space="0" w:color="auto"/>
                <w:bottom w:val="none" w:sz="0" w:space="0" w:color="auto"/>
                <w:right w:val="none" w:sz="0" w:space="0" w:color="auto"/>
              </w:divBdr>
            </w:div>
          </w:divsChild>
        </w:div>
        <w:div w:id="701059228">
          <w:marLeft w:val="0"/>
          <w:marRight w:val="0"/>
          <w:marTop w:val="0"/>
          <w:marBottom w:val="0"/>
          <w:divBdr>
            <w:top w:val="none" w:sz="0" w:space="0" w:color="auto"/>
            <w:left w:val="none" w:sz="0" w:space="0" w:color="auto"/>
            <w:bottom w:val="none" w:sz="0" w:space="0" w:color="auto"/>
            <w:right w:val="none" w:sz="0" w:space="0" w:color="auto"/>
          </w:divBdr>
          <w:divsChild>
            <w:div w:id="198788276">
              <w:marLeft w:val="0"/>
              <w:marRight w:val="0"/>
              <w:marTop w:val="0"/>
              <w:marBottom w:val="0"/>
              <w:divBdr>
                <w:top w:val="none" w:sz="0" w:space="0" w:color="auto"/>
                <w:left w:val="none" w:sz="0" w:space="0" w:color="auto"/>
                <w:bottom w:val="none" w:sz="0" w:space="0" w:color="auto"/>
                <w:right w:val="none" w:sz="0" w:space="0" w:color="auto"/>
              </w:divBdr>
            </w:div>
            <w:div w:id="1218130643">
              <w:marLeft w:val="0"/>
              <w:marRight w:val="0"/>
              <w:marTop w:val="0"/>
              <w:marBottom w:val="0"/>
              <w:divBdr>
                <w:top w:val="none" w:sz="0" w:space="0" w:color="auto"/>
                <w:left w:val="none" w:sz="0" w:space="0" w:color="auto"/>
                <w:bottom w:val="none" w:sz="0" w:space="0" w:color="auto"/>
                <w:right w:val="none" w:sz="0" w:space="0" w:color="auto"/>
              </w:divBdr>
            </w:div>
            <w:div w:id="1465849747">
              <w:marLeft w:val="0"/>
              <w:marRight w:val="0"/>
              <w:marTop w:val="0"/>
              <w:marBottom w:val="0"/>
              <w:divBdr>
                <w:top w:val="none" w:sz="0" w:space="0" w:color="auto"/>
                <w:left w:val="none" w:sz="0" w:space="0" w:color="auto"/>
                <w:bottom w:val="none" w:sz="0" w:space="0" w:color="auto"/>
                <w:right w:val="none" w:sz="0" w:space="0" w:color="auto"/>
              </w:divBdr>
            </w:div>
            <w:div w:id="1489708630">
              <w:marLeft w:val="0"/>
              <w:marRight w:val="0"/>
              <w:marTop w:val="0"/>
              <w:marBottom w:val="0"/>
              <w:divBdr>
                <w:top w:val="none" w:sz="0" w:space="0" w:color="auto"/>
                <w:left w:val="none" w:sz="0" w:space="0" w:color="auto"/>
                <w:bottom w:val="none" w:sz="0" w:space="0" w:color="auto"/>
                <w:right w:val="none" w:sz="0" w:space="0" w:color="auto"/>
              </w:divBdr>
            </w:div>
            <w:div w:id="1521778071">
              <w:marLeft w:val="0"/>
              <w:marRight w:val="0"/>
              <w:marTop w:val="0"/>
              <w:marBottom w:val="0"/>
              <w:divBdr>
                <w:top w:val="none" w:sz="0" w:space="0" w:color="auto"/>
                <w:left w:val="none" w:sz="0" w:space="0" w:color="auto"/>
                <w:bottom w:val="none" w:sz="0" w:space="0" w:color="auto"/>
                <w:right w:val="none" w:sz="0" w:space="0" w:color="auto"/>
              </w:divBdr>
            </w:div>
            <w:div w:id="1601451973">
              <w:marLeft w:val="0"/>
              <w:marRight w:val="0"/>
              <w:marTop w:val="0"/>
              <w:marBottom w:val="0"/>
              <w:divBdr>
                <w:top w:val="none" w:sz="0" w:space="0" w:color="auto"/>
                <w:left w:val="none" w:sz="0" w:space="0" w:color="auto"/>
                <w:bottom w:val="none" w:sz="0" w:space="0" w:color="auto"/>
                <w:right w:val="none" w:sz="0" w:space="0" w:color="auto"/>
              </w:divBdr>
            </w:div>
            <w:div w:id="1798991445">
              <w:marLeft w:val="0"/>
              <w:marRight w:val="0"/>
              <w:marTop w:val="0"/>
              <w:marBottom w:val="0"/>
              <w:divBdr>
                <w:top w:val="none" w:sz="0" w:space="0" w:color="auto"/>
                <w:left w:val="none" w:sz="0" w:space="0" w:color="auto"/>
                <w:bottom w:val="none" w:sz="0" w:space="0" w:color="auto"/>
                <w:right w:val="none" w:sz="0" w:space="0" w:color="auto"/>
              </w:divBdr>
            </w:div>
          </w:divsChild>
        </w:div>
        <w:div w:id="756097656">
          <w:marLeft w:val="0"/>
          <w:marRight w:val="0"/>
          <w:marTop w:val="0"/>
          <w:marBottom w:val="0"/>
          <w:divBdr>
            <w:top w:val="none" w:sz="0" w:space="0" w:color="auto"/>
            <w:left w:val="none" w:sz="0" w:space="0" w:color="auto"/>
            <w:bottom w:val="none" w:sz="0" w:space="0" w:color="auto"/>
            <w:right w:val="none" w:sz="0" w:space="0" w:color="auto"/>
          </w:divBdr>
          <w:divsChild>
            <w:div w:id="8681004">
              <w:marLeft w:val="0"/>
              <w:marRight w:val="0"/>
              <w:marTop w:val="0"/>
              <w:marBottom w:val="0"/>
              <w:divBdr>
                <w:top w:val="none" w:sz="0" w:space="0" w:color="auto"/>
                <w:left w:val="none" w:sz="0" w:space="0" w:color="auto"/>
                <w:bottom w:val="none" w:sz="0" w:space="0" w:color="auto"/>
                <w:right w:val="none" w:sz="0" w:space="0" w:color="auto"/>
              </w:divBdr>
            </w:div>
          </w:divsChild>
        </w:div>
        <w:div w:id="767965884">
          <w:marLeft w:val="0"/>
          <w:marRight w:val="0"/>
          <w:marTop w:val="0"/>
          <w:marBottom w:val="0"/>
          <w:divBdr>
            <w:top w:val="none" w:sz="0" w:space="0" w:color="auto"/>
            <w:left w:val="none" w:sz="0" w:space="0" w:color="auto"/>
            <w:bottom w:val="none" w:sz="0" w:space="0" w:color="auto"/>
            <w:right w:val="none" w:sz="0" w:space="0" w:color="auto"/>
          </w:divBdr>
          <w:divsChild>
            <w:div w:id="1576865364">
              <w:marLeft w:val="0"/>
              <w:marRight w:val="0"/>
              <w:marTop w:val="0"/>
              <w:marBottom w:val="0"/>
              <w:divBdr>
                <w:top w:val="none" w:sz="0" w:space="0" w:color="auto"/>
                <w:left w:val="none" w:sz="0" w:space="0" w:color="auto"/>
                <w:bottom w:val="none" w:sz="0" w:space="0" w:color="auto"/>
                <w:right w:val="none" w:sz="0" w:space="0" w:color="auto"/>
              </w:divBdr>
            </w:div>
          </w:divsChild>
        </w:div>
        <w:div w:id="769281590">
          <w:marLeft w:val="0"/>
          <w:marRight w:val="0"/>
          <w:marTop w:val="0"/>
          <w:marBottom w:val="0"/>
          <w:divBdr>
            <w:top w:val="none" w:sz="0" w:space="0" w:color="auto"/>
            <w:left w:val="none" w:sz="0" w:space="0" w:color="auto"/>
            <w:bottom w:val="none" w:sz="0" w:space="0" w:color="auto"/>
            <w:right w:val="none" w:sz="0" w:space="0" w:color="auto"/>
          </w:divBdr>
          <w:divsChild>
            <w:div w:id="1105610705">
              <w:marLeft w:val="0"/>
              <w:marRight w:val="0"/>
              <w:marTop w:val="0"/>
              <w:marBottom w:val="0"/>
              <w:divBdr>
                <w:top w:val="none" w:sz="0" w:space="0" w:color="auto"/>
                <w:left w:val="none" w:sz="0" w:space="0" w:color="auto"/>
                <w:bottom w:val="none" w:sz="0" w:space="0" w:color="auto"/>
                <w:right w:val="none" w:sz="0" w:space="0" w:color="auto"/>
              </w:divBdr>
            </w:div>
          </w:divsChild>
        </w:div>
        <w:div w:id="809202792">
          <w:marLeft w:val="0"/>
          <w:marRight w:val="0"/>
          <w:marTop w:val="0"/>
          <w:marBottom w:val="0"/>
          <w:divBdr>
            <w:top w:val="none" w:sz="0" w:space="0" w:color="auto"/>
            <w:left w:val="none" w:sz="0" w:space="0" w:color="auto"/>
            <w:bottom w:val="none" w:sz="0" w:space="0" w:color="auto"/>
            <w:right w:val="none" w:sz="0" w:space="0" w:color="auto"/>
          </w:divBdr>
          <w:divsChild>
            <w:div w:id="159121906">
              <w:marLeft w:val="0"/>
              <w:marRight w:val="0"/>
              <w:marTop w:val="0"/>
              <w:marBottom w:val="0"/>
              <w:divBdr>
                <w:top w:val="none" w:sz="0" w:space="0" w:color="auto"/>
                <w:left w:val="none" w:sz="0" w:space="0" w:color="auto"/>
                <w:bottom w:val="none" w:sz="0" w:space="0" w:color="auto"/>
                <w:right w:val="none" w:sz="0" w:space="0" w:color="auto"/>
              </w:divBdr>
            </w:div>
          </w:divsChild>
        </w:div>
        <w:div w:id="850335651">
          <w:marLeft w:val="0"/>
          <w:marRight w:val="0"/>
          <w:marTop w:val="0"/>
          <w:marBottom w:val="0"/>
          <w:divBdr>
            <w:top w:val="none" w:sz="0" w:space="0" w:color="auto"/>
            <w:left w:val="none" w:sz="0" w:space="0" w:color="auto"/>
            <w:bottom w:val="none" w:sz="0" w:space="0" w:color="auto"/>
            <w:right w:val="none" w:sz="0" w:space="0" w:color="auto"/>
          </w:divBdr>
          <w:divsChild>
            <w:div w:id="1889797747">
              <w:marLeft w:val="0"/>
              <w:marRight w:val="0"/>
              <w:marTop w:val="0"/>
              <w:marBottom w:val="0"/>
              <w:divBdr>
                <w:top w:val="none" w:sz="0" w:space="0" w:color="auto"/>
                <w:left w:val="none" w:sz="0" w:space="0" w:color="auto"/>
                <w:bottom w:val="none" w:sz="0" w:space="0" w:color="auto"/>
                <w:right w:val="none" w:sz="0" w:space="0" w:color="auto"/>
              </w:divBdr>
            </w:div>
            <w:div w:id="2017537866">
              <w:marLeft w:val="0"/>
              <w:marRight w:val="0"/>
              <w:marTop w:val="0"/>
              <w:marBottom w:val="0"/>
              <w:divBdr>
                <w:top w:val="none" w:sz="0" w:space="0" w:color="auto"/>
                <w:left w:val="none" w:sz="0" w:space="0" w:color="auto"/>
                <w:bottom w:val="none" w:sz="0" w:space="0" w:color="auto"/>
                <w:right w:val="none" w:sz="0" w:space="0" w:color="auto"/>
              </w:divBdr>
            </w:div>
          </w:divsChild>
        </w:div>
        <w:div w:id="864444992">
          <w:marLeft w:val="0"/>
          <w:marRight w:val="0"/>
          <w:marTop w:val="0"/>
          <w:marBottom w:val="0"/>
          <w:divBdr>
            <w:top w:val="none" w:sz="0" w:space="0" w:color="auto"/>
            <w:left w:val="none" w:sz="0" w:space="0" w:color="auto"/>
            <w:bottom w:val="none" w:sz="0" w:space="0" w:color="auto"/>
            <w:right w:val="none" w:sz="0" w:space="0" w:color="auto"/>
          </w:divBdr>
          <w:divsChild>
            <w:div w:id="1627081538">
              <w:marLeft w:val="0"/>
              <w:marRight w:val="0"/>
              <w:marTop w:val="0"/>
              <w:marBottom w:val="0"/>
              <w:divBdr>
                <w:top w:val="none" w:sz="0" w:space="0" w:color="auto"/>
                <w:left w:val="none" w:sz="0" w:space="0" w:color="auto"/>
                <w:bottom w:val="none" w:sz="0" w:space="0" w:color="auto"/>
                <w:right w:val="none" w:sz="0" w:space="0" w:color="auto"/>
              </w:divBdr>
            </w:div>
          </w:divsChild>
        </w:div>
        <w:div w:id="971666141">
          <w:marLeft w:val="0"/>
          <w:marRight w:val="0"/>
          <w:marTop w:val="0"/>
          <w:marBottom w:val="0"/>
          <w:divBdr>
            <w:top w:val="none" w:sz="0" w:space="0" w:color="auto"/>
            <w:left w:val="none" w:sz="0" w:space="0" w:color="auto"/>
            <w:bottom w:val="none" w:sz="0" w:space="0" w:color="auto"/>
            <w:right w:val="none" w:sz="0" w:space="0" w:color="auto"/>
          </w:divBdr>
          <w:divsChild>
            <w:div w:id="417942358">
              <w:marLeft w:val="0"/>
              <w:marRight w:val="0"/>
              <w:marTop w:val="0"/>
              <w:marBottom w:val="0"/>
              <w:divBdr>
                <w:top w:val="none" w:sz="0" w:space="0" w:color="auto"/>
                <w:left w:val="none" w:sz="0" w:space="0" w:color="auto"/>
                <w:bottom w:val="none" w:sz="0" w:space="0" w:color="auto"/>
                <w:right w:val="none" w:sz="0" w:space="0" w:color="auto"/>
              </w:divBdr>
            </w:div>
            <w:div w:id="1112018061">
              <w:marLeft w:val="0"/>
              <w:marRight w:val="0"/>
              <w:marTop w:val="0"/>
              <w:marBottom w:val="0"/>
              <w:divBdr>
                <w:top w:val="none" w:sz="0" w:space="0" w:color="auto"/>
                <w:left w:val="none" w:sz="0" w:space="0" w:color="auto"/>
                <w:bottom w:val="none" w:sz="0" w:space="0" w:color="auto"/>
                <w:right w:val="none" w:sz="0" w:space="0" w:color="auto"/>
              </w:divBdr>
            </w:div>
          </w:divsChild>
        </w:div>
        <w:div w:id="986402967">
          <w:marLeft w:val="0"/>
          <w:marRight w:val="0"/>
          <w:marTop w:val="0"/>
          <w:marBottom w:val="0"/>
          <w:divBdr>
            <w:top w:val="none" w:sz="0" w:space="0" w:color="auto"/>
            <w:left w:val="none" w:sz="0" w:space="0" w:color="auto"/>
            <w:bottom w:val="none" w:sz="0" w:space="0" w:color="auto"/>
            <w:right w:val="none" w:sz="0" w:space="0" w:color="auto"/>
          </w:divBdr>
          <w:divsChild>
            <w:div w:id="74671129">
              <w:marLeft w:val="0"/>
              <w:marRight w:val="0"/>
              <w:marTop w:val="0"/>
              <w:marBottom w:val="0"/>
              <w:divBdr>
                <w:top w:val="none" w:sz="0" w:space="0" w:color="auto"/>
                <w:left w:val="none" w:sz="0" w:space="0" w:color="auto"/>
                <w:bottom w:val="none" w:sz="0" w:space="0" w:color="auto"/>
                <w:right w:val="none" w:sz="0" w:space="0" w:color="auto"/>
              </w:divBdr>
            </w:div>
          </w:divsChild>
        </w:div>
        <w:div w:id="994651151">
          <w:marLeft w:val="0"/>
          <w:marRight w:val="0"/>
          <w:marTop w:val="0"/>
          <w:marBottom w:val="0"/>
          <w:divBdr>
            <w:top w:val="none" w:sz="0" w:space="0" w:color="auto"/>
            <w:left w:val="none" w:sz="0" w:space="0" w:color="auto"/>
            <w:bottom w:val="none" w:sz="0" w:space="0" w:color="auto"/>
            <w:right w:val="none" w:sz="0" w:space="0" w:color="auto"/>
          </w:divBdr>
          <w:divsChild>
            <w:div w:id="168642145">
              <w:marLeft w:val="0"/>
              <w:marRight w:val="0"/>
              <w:marTop w:val="0"/>
              <w:marBottom w:val="0"/>
              <w:divBdr>
                <w:top w:val="none" w:sz="0" w:space="0" w:color="auto"/>
                <w:left w:val="none" w:sz="0" w:space="0" w:color="auto"/>
                <w:bottom w:val="none" w:sz="0" w:space="0" w:color="auto"/>
                <w:right w:val="none" w:sz="0" w:space="0" w:color="auto"/>
              </w:divBdr>
            </w:div>
            <w:div w:id="618681898">
              <w:marLeft w:val="0"/>
              <w:marRight w:val="0"/>
              <w:marTop w:val="0"/>
              <w:marBottom w:val="0"/>
              <w:divBdr>
                <w:top w:val="none" w:sz="0" w:space="0" w:color="auto"/>
                <w:left w:val="none" w:sz="0" w:space="0" w:color="auto"/>
                <w:bottom w:val="none" w:sz="0" w:space="0" w:color="auto"/>
                <w:right w:val="none" w:sz="0" w:space="0" w:color="auto"/>
              </w:divBdr>
            </w:div>
          </w:divsChild>
        </w:div>
        <w:div w:id="997614427">
          <w:marLeft w:val="0"/>
          <w:marRight w:val="0"/>
          <w:marTop w:val="0"/>
          <w:marBottom w:val="0"/>
          <w:divBdr>
            <w:top w:val="none" w:sz="0" w:space="0" w:color="auto"/>
            <w:left w:val="none" w:sz="0" w:space="0" w:color="auto"/>
            <w:bottom w:val="none" w:sz="0" w:space="0" w:color="auto"/>
            <w:right w:val="none" w:sz="0" w:space="0" w:color="auto"/>
          </w:divBdr>
          <w:divsChild>
            <w:div w:id="294870254">
              <w:marLeft w:val="0"/>
              <w:marRight w:val="0"/>
              <w:marTop w:val="0"/>
              <w:marBottom w:val="0"/>
              <w:divBdr>
                <w:top w:val="none" w:sz="0" w:space="0" w:color="auto"/>
                <w:left w:val="none" w:sz="0" w:space="0" w:color="auto"/>
                <w:bottom w:val="none" w:sz="0" w:space="0" w:color="auto"/>
                <w:right w:val="none" w:sz="0" w:space="0" w:color="auto"/>
              </w:divBdr>
            </w:div>
          </w:divsChild>
        </w:div>
        <w:div w:id="1021394081">
          <w:marLeft w:val="0"/>
          <w:marRight w:val="0"/>
          <w:marTop w:val="0"/>
          <w:marBottom w:val="0"/>
          <w:divBdr>
            <w:top w:val="none" w:sz="0" w:space="0" w:color="auto"/>
            <w:left w:val="none" w:sz="0" w:space="0" w:color="auto"/>
            <w:bottom w:val="none" w:sz="0" w:space="0" w:color="auto"/>
            <w:right w:val="none" w:sz="0" w:space="0" w:color="auto"/>
          </w:divBdr>
          <w:divsChild>
            <w:div w:id="517231567">
              <w:marLeft w:val="0"/>
              <w:marRight w:val="0"/>
              <w:marTop w:val="0"/>
              <w:marBottom w:val="0"/>
              <w:divBdr>
                <w:top w:val="none" w:sz="0" w:space="0" w:color="auto"/>
                <w:left w:val="none" w:sz="0" w:space="0" w:color="auto"/>
                <w:bottom w:val="none" w:sz="0" w:space="0" w:color="auto"/>
                <w:right w:val="none" w:sz="0" w:space="0" w:color="auto"/>
              </w:divBdr>
            </w:div>
          </w:divsChild>
        </w:div>
        <w:div w:id="1110003232">
          <w:marLeft w:val="0"/>
          <w:marRight w:val="0"/>
          <w:marTop w:val="0"/>
          <w:marBottom w:val="0"/>
          <w:divBdr>
            <w:top w:val="none" w:sz="0" w:space="0" w:color="auto"/>
            <w:left w:val="none" w:sz="0" w:space="0" w:color="auto"/>
            <w:bottom w:val="none" w:sz="0" w:space="0" w:color="auto"/>
            <w:right w:val="none" w:sz="0" w:space="0" w:color="auto"/>
          </w:divBdr>
          <w:divsChild>
            <w:div w:id="778522668">
              <w:marLeft w:val="0"/>
              <w:marRight w:val="0"/>
              <w:marTop w:val="0"/>
              <w:marBottom w:val="0"/>
              <w:divBdr>
                <w:top w:val="none" w:sz="0" w:space="0" w:color="auto"/>
                <w:left w:val="none" w:sz="0" w:space="0" w:color="auto"/>
                <w:bottom w:val="none" w:sz="0" w:space="0" w:color="auto"/>
                <w:right w:val="none" w:sz="0" w:space="0" w:color="auto"/>
              </w:divBdr>
            </w:div>
          </w:divsChild>
        </w:div>
        <w:div w:id="1121725941">
          <w:marLeft w:val="0"/>
          <w:marRight w:val="0"/>
          <w:marTop w:val="0"/>
          <w:marBottom w:val="0"/>
          <w:divBdr>
            <w:top w:val="none" w:sz="0" w:space="0" w:color="auto"/>
            <w:left w:val="none" w:sz="0" w:space="0" w:color="auto"/>
            <w:bottom w:val="none" w:sz="0" w:space="0" w:color="auto"/>
            <w:right w:val="none" w:sz="0" w:space="0" w:color="auto"/>
          </w:divBdr>
          <w:divsChild>
            <w:div w:id="2040549146">
              <w:marLeft w:val="0"/>
              <w:marRight w:val="0"/>
              <w:marTop w:val="0"/>
              <w:marBottom w:val="0"/>
              <w:divBdr>
                <w:top w:val="none" w:sz="0" w:space="0" w:color="auto"/>
                <w:left w:val="none" w:sz="0" w:space="0" w:color="auto"/>
                <w:bottom w:val="none" w:sz="0" w:space="0" w:color="auto"/>
                <w:right w:val="none" w:sz="0" w:space="0" w:color="auto"/>
              </w:divBdr>
            </w:div>
          </w:divsChild>
        </w:div>
        <w:div w:id="1155950607">
          <w:marLeft w:val="0"/>
          <w:marRight w:val="0"/>
          <w:marTop w:val="0"/>
          <w:marBottom w:val="0"/>
          <w:divBdr>
            <w:top w:val="none" w:sz="0" w:space="0" w:color="auto"/>
            <w:left w:val="none" w:sz="0" w:space="0" w:color="auto"/>
            <w:bottom w:val="none" w:sz="0" w:space="0" w:color="auto"/>
            <w:right w:val="none" w:sz="0" w:space="0" w:color="auto"/>
          </w:divBdr>
          <w:divsChild>
            <w:div w:id="834415060">
              <w:marLeft w:val="0"/>
              <w:marRight w:val="0"/>
              <w:marTop w:val="0"/>
              <w:marBottom w:val="0"/>
              <w:divBdr>
                <w:top w:val="none" w:sz="0" w:space="0" w:color="auto"/>
                <w:left w:val="none" w:sz="0" w:space="0" w:color="auto"/>
                <w:bottom w:val="none" w:sz="0" w:space="0" w:color="auto"/>
                <w:right w:val="none" w:sz="0" w:space="0" w:color="auto"/>
              </w:divBdr>
            </w:div>
            <w:div w:id="837119362">
              <w:marLeft w:val="0"/>
              <w:marRight w:val="0"/>
              <w:marTop w:val="0"/>
              <w:marBottom w:val="0"/>
              <w:divBdr>
                <w:top w:val="none" w:sz="0" w:space="0" w:color="auto"/>
                <w:left w:val="none" w:sz="0" w:space="0" w:color="auto"/>
                <w:bottom w:val="none" w:sz="0" w:space="0" w:color="auto"/>
                <w:right w:val="none" w:sz="0" w:space="0" w:color="auto"/>
              </w:divBdr>
            </w:div>
          </w:divsChild>
        </w:div>
        <w:div w:id="1166165050">
          <w:marLeft w:val="0"/>
          <w:marRight w:val="0"/>
          <w:marTop w:val="0"/>
          <w:marBottom w:val="0"/>
          <w:divBdr>
            <w:top w:val="none" w:sz="0" w:space="0" w:color="auto"/>
            <w:left w:val="none" w:sz="0" w:space="0" w:color="auto"/>
            <w:bottom w:val="none" w:sz="0" w:space="0" w:color="auto"/>
            <w:right w:val="none" w:sz="0" w:space="0" w:color="auto"/>
          </w:divBdr>
          <w:divsChild>
            <w:div w:id="158615105">
              <w:marLeft w:val="0"/>
              <w:marRight w:val="0"/>
              <w:marTop w:val="0"/>
              <w:marBottom w:val="0"/>
              <w:divBdr>
                <w:top w:val="none" w:sz="0" w:space="0" w:color="auto"/>
                <w:left w:val="none" w:sz="0" w:space="0" w:color="auto"/>
                <w:bottom w:val="none" w:sz="0" w:space="0" w:color="auto"/>
                <w:right w:val="none" w:sz="0" w:space="0" w:color="auto"/>
              </w:divBdr>
            </w:div>
          </w:divsChild>
        </w:div>
        <w:div w:id="1182015449">
          <w:marLeft w:val="0"/>
          <w:marRight w:val="0"/>
          <w:marTop w:val="0"/>
          <w:marBottom w:val="0"/>
          <w:divBdr>
            <w:top w:val="none" w:sz="0" w:space="0" w:color="auto"/>
            <w:left w:val="none" w:sz="0" w:space="0" w:color="auto"/>
            <w:bottom w:val="none" w:sz="0" w:space="0" w:color="auto"/>
            <w:right w:val="none" w:sz="0" w:space="0" w:color="auto"/>
          </w:divBdr>
          <w:divsChild>
            <w:div w:id="586764519">
              <w:marLeft w:val="0"/>
              <w:marRight w:val="0"/>
              <w:marTop w:val="0"/>
              <w:marBottom w:val="0"/>
              <w:divBdr>
                <w:top w:val="none" w:sz="0" w:space="0" w:color="auto"/>
                <w:left w:val="none" w:sz="0" w:space="0" w:color="auto"/>
                <w:bottom w:val="none" w:sz="0" w:space="0" w:color="auto"/>
                <w:right w:val="none" w:sz="0" w:space="0" w:color="auto"/>
              </w:divBdr>
            </w:div>
          </w:divsChild>
        </w:div>
        <w:div w:id="1206215605">
          <w:marLeft w:val="0"/>
          <w:marRight w:val="0"/>
          <w:marTop w:val="0"/>
          <w:marBottom w:val="0"/>
          <w:divBdr>
            <w:top w:val="none" w:sz="0" w:space="0" w:color="auto"/>
            <w:left w:val="none" w:sz="0" w:space="0" w:color="auto"/>
            <w:bottom w:val="none" w:sz="0" w:space="0" w:color="auto"/>
            <w:right w:val="none" w:sz="0" w:space="0" w:color="auto"/>
          </w:divBdr>
          <w:divsChild>
            <w:div w:id="1704944068">
              <w:marLeft w:val="0"/>
              <w:marRight w:val="0"/>
              <w:marTop w:val="0"/>
              <w:marBottom w:val="0"/>
              <w:divBdr>
                <w:top w:val="none" w:sz="0" w:space="0" w:color="auto"/>
                <w:left w:val="none" w:sz="0" w:space="0" w:color="auto"/>
                <w:bottom w:val="none" w:sz="0" w:space="0" w:color="auto"/>
                <w:right w:val="none" w:sz="0" w:space="0" w:color="auto"/>
              </w:divBdr>
            </w:div>
          </w:divsChild>
        </w:div>
        <w:div w:id="1216821124">
          <w:marLeft w:val="0"/>
          <w:marRight w:val="0"/>
          <w:marTop w:val="0"/>
          <w:marBottom w:val="0"/>
          <w:divBdr>
            <w:top w:val="none" w:sz="0" w:space="0" w:color="auto"/>
            <w:left w:val="none" w:sz="0" w:space="0" w:color="auto"/>
            <w:bottom w:val="none" w:sz="0" w:space="0" w:color="auto"/>
            <w:right w:val="none" w:sz="0" w:space="0" w:color="auto"/>
          </w:divBdr>
          <w:divsChild>
            <w:div w:id="54284949">
              <w:marLeft w:val="0"/>
              <w:marRight w:val="0"/>
              <w:marTop w:val="0"/>
              <w:marBottom w:val="0"/>
              <w:divBdr>
                <w:top w:val="none" w:sz="0" w:space="0" w:color="auto"/>
                <w:left w:val="none" w:sz="0" w:space="0" w:color="auto"/>
                <w:bottom w:val="none" w:sz="0" w:space="0" w:color="auto"/>
                <w:right w:val="none" w:sz="0" w:space="0" w:color="auto"/>
              </w:divBdr>
            </w:div>
          </w:divsChild>
        </w:div>
        <w:div w:id="1220282175">
          <w:marLeft w:val="0"/>
          <w:marRight w:val="0"/>
          <w:marTop w:val="0"/>
          <w:marBottom w:val="0"/>
          <w:divBdr>
            <w:top w:val="none" w:sz="0" w:space="0" w:color="auto"/>
            <w:left w:val="none" w:sz="0" w:space="0" w:color="auto"/>
            <w:bottom w:val="none" w:sz="0" w:space="0" w:color="auto"/>
            <w:right w:val="none" w:sz="0" w:space="0" w:color="auto"/>
          </w:divBdr>
          <w:divsChild>
            <w:div w:id="1014920382">
              <w:marLeft w:val="0"/>
              <w:marRight w:val="0"/>
              <w:marTop w:val="0"/>
              <w:marBottom w:val="0"/>
              <w:divBdr>
                <w:top w:val="none" w:sz="0" w:space="0" w:color="auto"/>
                <w:left w:val="none" w:sz="0" w:space="0" w:color="auto"/>
                <w:bottom w:val="none" w:sz="0" w:space="0" w:color="auto"/>
                <w:right w:val="none" w:sz="0" w:space="0" w:color="auto"/>
              </w:divBdr>
            </w:div>
          </w:divsChild>
        </w:div>
        <w:div w:id="1221942262">
          <w:marLeft w:val="0"/>
          <w:marRight w:val="0"/>
          <w:marTop w:val="0"/>
          <w:marBottom w:val="0"/>
          <w:divBdr>
            <w:top w:val="none" w:sz="0" w:space="0" w:color="auto"/>
            <w:left w:val="none" w:sz="0" w:space="0" w:color="auto"/>
            <w:bottom w:val="none" w:sz="0" w:space="0" w:color="auto"/>
            <w:right w:val="none" w:sz="0" w:space="0" w:color="auto"/>
          </w:divBdr>
          <w:divsChild>
            <w:div w:id="1534418075">
              <w:marLeft w:val="0"/>
              <w:marRight w:val="0"/>
              <w:marTop w:val="0"/>
              <w:marBottom w:val="0"/>
              <w:divBdr>
                <w:top w:val="none" w:sz="0" w:space="0" w:color="auto"/>
                <w:left w:val="none" w:sz="0" w:space="0" w:color="auto"/>
                <w:bottom w:val="none" w:sz="0" w:space="0" w:color="auto"/>
                <w:right w:val="none" w:sz="0" w:space="0" w:color="auto"/>
              </w:divBdr>
            </w:div>
          </w:divsChild>
        </w:div>
        <w:div w:id="1268656231">
          <w:marLeft w:val="0"/>
          <w:marRight w:val="0"/>
          <w:marTop w:val="0"/>
          <w:marBottom w:val="0"/>
          <w:divBdr>
            <w:top w:val="none" w:sz="0" w:space="0" w:color="auto"/>
            <w:left w:val="none" w:sz="0" w:space="0" w:color="auto"/>
            <w:bottom w:val="none" w:sz="0" w:space="0" w:color="auto"/>
            <w:right w:val="none" w:sz="0" w:space="0" w:color="auto"/>
          </w:divBdr>
          <w:divsChild>
            <w:div w:id="806431999">
              <w:marLeft w:val="0"/>
              <w:marRight w:val="0"/>
              <w:marTop w:val="0"/>
              <w:marBottom w:val="0"/>
              <w:divBdr>
                <w:top w:val="none" w:sz="0" w:space="0" w:color="auto"/>
                <w:left w:val="none" w:sz="0" w:space="0" w:color="auto"/>
                <w:bottom w:val="none" w:sz="0" w:space="0" w:color="auto"/>
                <w:right w:val="none" w:sz="0" w:space="0" w:color="auto"/>
              </w:divBdr>
            </w:div>
          </w:divsChild>
        </w:div>
        <w:div w:id="1284313559">
          <w:marLeft w:val="0"/>
          <w:marRight w:val="0"/>
          <w:marTop w:val="0"/>
          <w:marBottom w:val="0"/>
          <w:divBdr>
            <w:top w:val="none" w:sz="0" w:space="0" w:color="auto"/>
            <w:left w:val="none" w:sz="0" w:space="0" w:color="auto"/>
            <w:bottom w:val="none" w:sz="0" w:space="0" w:color="auto"/>
            <w:right w:val="none" w:sz="0" w:space="0" w:color="auto"/>
          </w:divBdr>
          <w:divsChild>
            <w:div w:id="87701133">
              <w:marLeft w:val="0"/>
              <w:marRight w:val="0"/>
              <w:marTop w:val="0"/>
              <w:marBottom w:val="0"/>
              <w:divBdr>
                <w:top w:val="none" w:sz="0" w:space="0" w:color="auto"/>
                <w:left w:val="none" w:sz="0" w:space="0" w:color="auto"/>
                <w:bottom w:val="none" w:sz="0" w:space="0" w:color="auto"/>
                <w:right w:val="none" w:sz="0" w:space="0" w:color="auto"/>
              </w:divBdr>
            </w:div>
          </w:divsChild>
        </w:div>
        <w:div w:id="1299917049">
          <w:marLeft w:val="0"/>
          <w:marRight w:val="0"/>
          <w:marTop w:val="0"/>
          <w:marBottom w:val="0"/>
          <w:divBdr>
            <w:top w:val="none" w:sz="0" w:space="0" w:color="auto"/>
            <w:left w:val="none" w:sz="0" w:space="0" w:color="auto"/>
            <w:bottom w:val="none" w:sz="0" w:space="0" w:color="auto"/>
            <w:right w:val="none" w:sz="0" w:space="0" w:color="auto"/>
          </w:divBdr>
          <w:divsChild>
            <w:div w:id="173766132">
              <w:marLeft w:val="0"/>
              <w:marRight w:val="0"/>
              <w:marTop w:val="0"/>
              <w:marBottom w:val="0"/>
              <w:divBdr>
                <w:top w:val="none" w:sz="0" w:space="0" w:color="auto"/>
                <w:left w:val="none" w:sz="0" w:space="0" w:color="auto"/>
                <w:bottom w:val="none" w:sz="0" w:space="0" w:color="auto"/>
                <w:right w:val="none" w:sz="0" w:space="0" w:color="auto"/>
              </w:divBdr>
            </w:div>
          </w:divsChild>
        </w:div>
        <w:div w:id="1353141468">
          <w:marLeft w:val="0"/>
          <w:marRight w:val="0"/>
          <w:marTop w:val="0"/>
          <w:marBottom w:val="0"/>
          <w:divBdr>
            <w:top w:val="none" w:sz="0" w:space="0" w:color="auto"/>
            <w:left w:val="none" w:sz="0" w:space="0" w:color="auto"/>
            <w:bottom w:val="none" w:sz="0" w:space="0" w:color="auto"/>
            <w:right w:val="none" w:sz="0" w:space="0" w:color="auto"/>
          </w:divBdr>
          <w:divsChild>
            <w:div w:id="1672835112">
              <w:marLeft w:val="0"/>
              <w:marRight w:val="0"/>
              <w:marTop w:val="0"/>
              <w:marBottom w:val="0"/>
              <w:divBdr>
                <w:top w:val="none" w:sz="0" w:space="0" w:color="auto"/>
                <w:left w:val="none" w:sz="0" w:space="0" w:color="auto"/>
                <w:bottom w:val="none" w:sz="0" w:space="0" w:color="auto"/>
                <w:right w:val="none" w:sz="0" w:space="0" w:color="auto"/>
              </w:divBdr>
            </w:div>
          </w:divsChild>
        </w:div>
        <w:div w:id="1360668173">
          <w:marLeft w:val="0"/>
          <w:marRight w:val="0"/>
          <w:marTop w:val="0"/>
          <w:marBottom w:val="0"/>
          <w:divBdr>
            <w:top w:val="none" w:sz="0" w:space="0" w:color="auto"/>
            <w:left w:val="none" w:sz="0" w:space="0" w:color="auto"/>
            <w:bottom w:val="none" w:sz="0" w:space="0" w:color="auto"/>
            <w:right w:val="none" w:sz="0" w:space="0" w:color="auto"/>
          </w:divBdr>
          <w:divsChild>
            <w:div w:id="325406581">
              <w:marLeft w:val="0"/>
              <w:marRight w:val="0"/>
              <w:marTop w:val="0"/>
              <w:marBottom w:val="0"/>
              <w:divBdr>
                <w:top w:val="none" w:sz="0" w:space="0" w:color="auto"/>
                <w:left w:val="none" w:sz="0" w:space="0" w:color="auto"/>
                <w:bottom w:val="none" w:sz="0" w:space="0" w:color="auto"/>
                <w:right w:val="none" w:sz="0" w:space="0" w:color="auto"/>
              </w:divBdr>
            </w:div>
          </w:divsChild>
        </w:div>
        <w:div w:id="1411391438">
          <w:marLeft w:val="0"/>
          <w:marRight w:val="0"/>
          <w:marTop w:val="0"/>
          <w:marBottom w:val="0"/>
          <w:divBdr>
            <w:top w:val="none" w:sz="0" w:space="0" w:color="auto"/>
            <w:left w:val="none" w:sz="0" w:space="0" w:color="auto"/>
            <w:bottom w:val="none" w:sz="0" w:space="0" w:color="auto"/>
            <w:right w:val="none" w:sz="0" w:space="0" w:color="auto"/>
          </w:divBdr>
          <w:divsChild>
            <w:div w:id="910849748">
              <w:marLeft w:val="0"/>
              <w:marRight w:val="0"/>
              <w:marTop w:val="0"/>
              <w:marBottom w:val="0"/>
              <w:divBdr>
                <w:top w:val="none" w:sz="0" w:space="0" w:color="auto"/>
                <w:left w:val="none" w:sz="0" w:space="0" w:color="auto"/>
                <w:bottom w:val="none" w:sz="0" w:space="0" w:color="auto"/>
                <w:right w:val="none" w:sz="0" w:space="0" w:color="auto"/>
              </w:divBdr>
            </w:div>
          </w:divsChild>
        </w:div>
        <w:div w:id="1426271453">
          <w:marLeft w:val="0"/>
          <w:marRight w:val="0"/>
          <w:marTop w:val="0"/>
          <w:marBottom w:val="0"/>
          <w:divBdr>
            <w:top w:val="none" w:sz="0" w:space="0" w:color="auto"/>
            <w:left w:val="none" w:sz="0" w:space="0" w:color="auto"/>
            <w:bottom w:val="none" w:sz="0" w:space="0" w:color="auto"/>
            <w:right w:val="none" w:sz="0" w:space="0" w:color="auto"/>
          </w:divBdr>
          <w:divsChild>
            <w:div w:id="342975344">
              <w:marLeft w:val="0"/>
              <w:marRight w:val="0"/>
              <w:marTop w:val="0"/>
              <w:marBottom w:val="0"/>
              <w:divBdr>
                <w:top w:val="none" w:sz="0" w:space="0" w:color="auto"/>
                <w:left w:val="none" w:sz="0" w:space="0" w:color="auto"/>
                <w:bottom w:val="none" w:sz="0" w:space="0" w:color="auto"/>
                <w:right w:val="none" w:sz="0" w:space="0" w:color="auto"/>
              </w:divBdr>
            </w:div>
            <w:div w:id="1305426448">
              <w:marLeft w:val="0"/>
              <w:marRight w:val="0"/>
              <w:marTop w:val="0"/>
              <w:marBottom w:val="0"/>
              <w:divBdr>
                <w:top w:val="none" w:sz="0" w:space="0" w:color="auto"/>
                <w:left w:val="none" w:sz="0" w:space="0" w:color="auto"/>
                <w:bottom w:val="none" w:sz="0" w:space="0" w:color="auto"/>
                <w:right w:val="none" w:sz="0" w:space="0" w:color="auto"/>
              </w:divBdr>
            </w:div>
          </w:divsChild>
        </w:div>
        <w:div w:id="1447232776">
          <w:marLeft w:val="0"/>
          <w:marRight w:val="0"/>
          <w:marTop w:val="0"/>
          <w:marBottom w:val="0"/>
          <w:divBdr>
            <w:top w:val="none" w:sz="0" w:space="0" w:color="auto"/>
            <w:left w:val="none" w:sz="0" w:space="0" w:color="auto"/>
            <w:bottom w:val="none" w:sz="0" w:space="0" w:color="auto"/>
            <w:right w:val="none" w:sz="0" w:space="0" w:color="auto"/>
          </w:divBdr>
          <w:divsChild>
            <w:div w:id="1098598641">
              <w:marLeft w:val="0"/>
              <w:marRight w:val="0"/>
              <w:marTop w:val="0"/>
              <w:marBottom w:val="0"/>
              <w:divBdr>
                <w:top w:val="none" w:sz="0" w:space="0" w:color="auto"/>
                <w:left w:val="none" w:sz="0" w:space="0" w:color="auto"/>
                <w:bottom w:val="none" w:sz="0" w:space="0" w:color="auto"/>
                <w:right w:val="none" w:sz="0" w:space="0" w:color="auto"/>
              </w:divBdr>
            </w:div>
            <w:div w:id="1589772870">
              <w:marLeft w:val="0"/>
              <w:marRight w:val="0"/>
              <w:marTop w:val="0"/>
              <w:marBottom w:val="0"/>
              <w:divBdr>
                <w:top w:val="none" w:sz="0" w:space="0" w:color="auto"/>
                <w:left w:val="none" w:sz="0" w:space="0" w:color="auto"/>
                <w:bottom w:val="none" w:sz="0" w:space="0" w:color="auto"/>
                <w:right w:val="none" w:sz="0" w:space="0" w:color="auto"/>
              </w:divBdr>
            </w:div>
          </w:divsChild>
        </w:div>
        <w:div w:id="1457605924">
          <w:marLeft w:val="0"/>
          <w:marRight w:val="0"/>
          <w:marTop w:val="0"/>
          <w:marBottom w:val="0"/>
          <w:divBdr>
            <w:top w:val="none" w:sz="0" w:space="0" w:color="auto"/>
            <w:left w:val="none" w:sz="0" w:space="0" w:color="auto"/>
            <w:bottom w:val="none" w:sz="0" w:space="0" w:color="auto"/>
            <w:right w:val="none" w:sz="0" w:space="0" w:color="auto"/>
          </w:divBdr>
          <w:divsChild>
            <w:div w:id="110440605">
              <w:marLeft w:val="0"/>
              <w:marRight w:val="0"/>
              <w:marTop w:val="0"/>
              <w:marBottom w:val="0"/>
              <w:divBdr>
                <w:top w:val="none" w:sz="0" w:space="0" w:color="auto"/>
                <w:left w:val="none" w:sz="0" w:space="0" w:color="auto"/>
                <w:bottom w:val="none" w:sz="0" w:space="0" w:color="auto"/>
                <w:right w:val="none" w:sz="0" w:space="0" w:color="auto"/>
              </w:divBdr>
            </w:div>
            <w:div w:id="268899458">
              <w:marLeft w:val="0"/>
              <w:marRight w:val="0"/>
              <w:marTop w:val="0"/>
              <w:marBottom w:val="0"/>
              <w:divBdr>
                <w:top w:val="none" w:sz="0" w:space="0" w:color="auto"/>
                <w:left w:val="none" w:sz="0" w:space="0" w:color="auto"/>
                <w:bottom w:val="none" w:sz="0" w:space="0" w:color="auto"/>
                <w:right w:val="none" w:sz="0" w:space="0" w:color="auto"/>
              </w:divBdr>
            </w:div>
          </w:divsChild>
        </w:div>
        <w:div w:id="1482885487">
          <w:marLeft w:val="0"/>
          <w:marRight w:val="0"/>
          <w:marTop w:val="0"/>
          <w:marBottom w:val="0"/>
          <w:divBdr>
            <w:top w:val="none" w:sz="0" w:space="0" w:color="auto"/>
            <w:left w:val="none" w:sz="0" w:space="0" w:color="auto"/>
            <w:bottom w:val="none" w:sz="0" w:space="0" w:color="auto"/>
            <w:right w:val="none" w:sz="0" w:space="0" w:color="auto"/>
          </w:divBdr>
          <w:divsChild>
            <w:div w:id="800415796">
              <w:marLeft w:val="0"/>
              <w:marRight w:val="0"/>
              <w:marTop w:val="0"/>
              <w:marBottom w:val="0"/>
              <w:divBdr>
                <w:top w:val="none" w:sz="0" w:space="0" w:color="auto"/>
                <w:left w:val="none" w:sz="0" w:space="0" w:color="auto"/>
                <w:bottom w:val="none" w:sz="0" w:space="0" w:color="auto"/>
                <w:right w:val="none" w:sz="0" w:space="0" w:color="auto"/>
              </w:divBdr>
            </w:div>
          </w:divsChild>
        </w:div>
        <w:div w:id="1487548100">
          <w:marLeft w:val="0"/>
          <w:marRight w:val="0"/>
          <w:marTop w:val="0"/>
          <w:marBottom w:val="0"/>
          <w:divBdr>
            <w:top w:val="none" w:sz="0" w:space="0" w:color="auto"/>
            <w:left w:val="none" w:sz="0" w:space="0" w:color="auto"/>
            <w:bottom w:val="none" w:sz="0" w:space="0" w:color="auto"/>
            <w:right w:val="none" w:sz="0" w:space="0" w:color="auto"/>
          </w:divBdr>
          <w:divsChild>
            <w:div w:id="1447389223">
              <w:marLeft w:val="0"/>
              <w:marRight w:val="0"/>
              <w:marTop w:val="0"/>
              <w:marBottom w:val="0"/>
              <w:divBdr>
                <w:top w:val="none" w:sz="0" w:space="0" w:color="auto"/>
                <w:left w:val="none" w:sz="0" w:space="0" w:color="auto"/>
                <w:bottom w:val="none" w:sz="0" w:space="0" w:color="auto"/>
                <w:right w:val="none" w:sz="0" w:space="0" w:color="auto"/>
              </w:divBdr>
            </w:div>
          </w:divsChild>
        </w:div>
        <w:div w:id="1490098935">
          <w:marLeft w:val="0"/>
          <w:marRight w:val="0"/>
          <w:marTop w:val="0"/>
          <w:marBottom w:val="0"/>
          <w:divBdr>
            <w:top w:val="none" w:sz="0" w:space="0" w:color="auto"/>
            <w:left w:val="none" w:sz="0" w:space="0" w:color="auto"/>
            <w:bottom w:val="none" w:sz="0" w:space="0" w:color="auto"/>
            <w:right w:val="none" w:sz="0" w:space="0" w:color="auto"/>
          </w:divBdr>
          <w:divsChild>
            <w:div w:id="87635">
              <w:marLeft w:val="0"/>
              <w:marRight w:val="0"/>
              <w:marTop w:val="0"/>
              <w:marBottom w:val="0"/>
              <w:divBdr>
                <w:top w:val="none" w:sz="0" w:space="0" w:color="auto"/>
                <w:left w:val="none" w:sz="0" w:space="0" w:color="auto"/>
                <w:bottom w:val="none" w:sz="0" w:space="0" w:color="auto"/>
                <w:right w:val="none" w:sz="0" w:space="0" w:color="auto"/>
              </w:divBdr>
            </w:div>
            <w:div w:id="6493329">
              <w:marLeft w:val="0"/>
              <w:marRight w:val="0"/>
              <w:marTop w:val="0"/>
              <w:marBottom w:val="0"/>
              <w:divBdr>
                <w:top w:val="none" w:sz="0" w:space="0" w:color="auto"/>
                <w:left w:val="none" w:sz="0" w:space="0" w:color="auto"/>
                <w:bottom w:val="none" w:sz="0" w:space="0" w:color="auto"/>
                <w:right w:val="none" w:sz="0" w:space="0" w:color="auto"/>
              </w:divBdr>
            </w:div>
            <w:div w:id="30309561">
              <w:marLeft w:val="0"/>
              <w:marRight w:val="0"/>
              <w:marTop w:val="0"/>
              <w:marBottom w:val="0"/>
              <w:divBdr>
                <w:top w:val="none" w:sz="0" w:space="0" w:color="auto"/>
                <w:left w:val="none" w:sz="0" w:space="0" w:color="auto"/>
                <w:bottom w:val="none" w:sz="0" w:space="0" w:color="auto"/>
                <w:right w:val="none" w:sz="0" w:space="0" w:color="auto"/>
              </w:divBdr>
            </w:div>
            <w:div w:id="527915590">
              <w:marLeft w:val="0"/>
              <w:marRight w:val="0"/>
              <w:marTop w:val="0"/>
              <w:marBottom w:val="0"/>
              <w:divBdr>
                <w:top w:val="none" w:sz="0" w:space="0" w:color="auto"/>
                <w:left w:val="none" w:sz="0" w:space="0" w:color="auto"/>
                <w:bottom w:val="none" w:sz="0" w:space="0" w:color="auto"/>
                <w:right w:val="none" w:sz="0" w:space="0" w:color="auto"/>
              </w:divBdr>
            </w:div>
            <w:div w:id="1237859999">
              <w:marLeft w:val="0"/>
              <w:marRight w:val="0"/>
              <w:marTop w:val="0"/>
              <w:marBottom w:val="0"/>
              <w:divBdr>
                <w:top w:val="none" w:sz="0" w:space="0" w:color="auto"/>
                <w:left w:val="none" w:sz="0" w:space="0" w:color="auto"/>
                <w:bottom w:val="none" w:sz="0" w:space="0" w:color="auto"/>
                <w:right w:val="none" w:sz="0" w:space="0" w:color="auto"/>
              </w:divBdr>
            </w:div>
            <w:div w:id="1287740598">
              <w:marLeft w:val="0"/>
              <w:marRight w:val="0"/>
              <w:marTop w:val="0"/>
              <w:marBottom w:val="0"/>
              <w:divBdr>
                <w:top w:val="none" w:sz="0" w:space="0" w:color="auto"/>
                <w:left w:val="none" w:sz="0" w:space="0" w:color="auto"/>
                <w:bottom w:val="none" w:sz="0" w:space="0" w:color="auto"/>
                <w:right w:val="none" w:sz="0" w:space="0" w:color="auto"/>
              </w:divBdr>
            </w:div>
            <w:div w:id="1447384684">
              <w:marLeft w:val="0"/>
              <w:marRight w:val="0"/>
              <w:marTop w:val="0"/>
              <w:marBottom w:val="0"/>
              <w:divBdr>
                <w:top w:val="none" w:sz="0" w:space="0" w:color="auto"/>
                <w:left w:val="none" w:sz="0" w:space="0" w:color="auto"/>
                <w:bottom w:val="none" w:sz="0" w:space="0" w:color="auto"/>
                <w:right w:val="none" w:sz="0" w:space="0" w:color="auto"/>
              </w:divBdr>
            </w:div>
            <w:div w:id="1612855959">
              <w:marLeft w:val="0"/>
              <w:marRight w:val="0"/>
              <w:marTop w:val="0"/>
              <w:marBottom w:val="0"/>
              <w:divBdr>
                <w:top w:val="none" w:sz="0" w:space="0" w:color="auto"/>
                <w:left w:val="none" w:sz="0" w:space="0" w:color="auto"/>
                <w:bottom w:val="none" w:sz="0" w:space="0" w:color="auto"/>
                <w:right w:val="none" w:sz="0" w:space="0" w:color="auto"/>
              </w:divBdr>
            </w:div>
            <w:div w:id="1921329132">
              <w:marLeft w:val="0"/>
              <w:marRight w:val="0"/>
              <w:marTop w:val="0"/>
              <w:marBottom w:val="0"/>
              <w:divBdr>
                <w:top w:val="none" w:sz="0" w:space="0" w:color="auto"/>
                <w:left w:val="none" w:sz="0" w:space="0" w:color="auto"/>
                <w:bottom w:val="none" w:sz="0" w:space="0" w:color="auto"/>
                <w:right w:val="none" w:sz="0" w:space="0" w:color="auto"/>
              </w:divBdr>
            </w:div>
            <w:div w:id="1997144300">
              <w:marLeft w:val="0"/>
              <w:marRight w:val="0"/>
              <w:marTop w:val="0"/>
              <w:marBottom w:val="0"/>
              <w:divBdr>
                <w:top w:val="none" w:sz="0" w:space="0" w:color="auto"/>
                <w:left w:val="none" w:sz="0" w:space="0" w:color="auto"/>
                <w:bottom w:val="none" w:sz="0" w:space="0" w:color="auto"/>
                <w:right w:val="none" w:sz="0" w:space="0" w:color="auto"/>
              </w:divBdr>
            </w:div>
            <w:div w:id="2043051970">
              <w:marLeft w:val="0"/>
              <w:marRight w:val="0"/>
              <w:marTop w:val="0"/>
              <w:marBottom w:val="0"/>
              <w:divBdr>
                <w:top w:val="none" w:sz="0" w:space="0" w:color="auto"/>
                <w:left w:val="none" w:sz="0" w:space="0" w:color="auto"/>
                <w:bottom w:val="none" w:sz="0" w:space="0" w:color="auto"/>
                <w:right w:val="none" w:sz="0" w:space="0" w:color="auto"/>
              </w:divBdr>
            </w:div>
          </w:divsChild>
        </w:div>
        <w:div w:id="1491556218">
          <w:marLeft w:val="0"/>
          <w:marRight w:val="0"/>
          <w:marTop w:val="0"/>
          <w:marBottom w:val="0"/>
          <w:divBdr>
            <w:top w:val="none" w:sz="0" w:space="0" w:color="auto"/>
            <w:left w:val="none" w:sz="0" w:space="0" w:color="auto"/>
            <w:bottom w:val="none" w:sz="0" w:space="0" w:color="auto"/>
            <w:right w:val="none" w:sz="0" w:space="0" w:color="auto"/>
          </w:divBdr>
          <w:divsChild>
            <w:div w:id="1241135007">
              <w:marLeft w:val="0"/>
              <w:marRight w:val="0"/>
              <w:marTop w:val="0"/>
              <w:marBottom w:val="0"/>
              <w:divBdr>
                <w:top w:val="none" w:sz="0" w:space="0" w:color="auto"/>
                <w:left w:val="none" w:sz="0" w:space="0" w:color="auto"/>
                <w:bottom w:val="none" w:sz="0" w:space="0" w:color="auto"/>
                <w:right w:val="none" w:sz="0" w:space="0" w:color="auto"/>
              </w:divBdr>
            </w:div>
          </w:divsChild>
        </w:div>
        <w:div w:id="1519540468">
          <w:marLeft w:val="0"/>
          <w:marRight w:val="0"/>
          <w:marTop w:val="0"/>
          <w:marBottom w:val="0"/>
          <w:divBdr>
            <w:top w:val="none" w:sz="0" w:space="0" w:color="auto"/>
            <w:left w:val="none" w:sz="0" w:space="0" w:color="auto"/>
            <w:bottom w:val="none" w:sz="0" w:space="0" w:color="auto"/>
            <w:right w:val="none" w:sz="0" w:space="0" w:color="auto"/>
          </w:divBdr>
          <w:divsChild>
            <w:div w:id="1175148949">
              <w:marLeft w:val="0"/>
              <w:marRight w:val="0"/>
              <w:marTop w:val="0"/>
              <w:marBottom w:val="0"/>
              <w:divBdr>
                <w:top w:val="none" w:sz="0" w:space="0" w:color="auto"/>
                <w:left w:val="none" w:sz="0" w:space="0" w:color="auto"/>
                <w:bottom w:val="none" w:sz="0" w:space="0" w:color="auto"/>
                <w:right w:val="none" w:sz="0" w:space="0" w:color="auto"/>
              </w:divBdr>
            </w:div>
          </w:divsChild>
        </w:div>
        <w:div w:id="1524175449">
          <w:marLeft w:val="0"/>
          <w:marRight w:val="0"/>
          <w:marTop w:val="0"/>
          <w:marBottom w:val="0"/>
          <w:divBdr>
            <w:top w:val="none" w:sz="0" w:space="0" w:color="auto"/>
            <w:left w:val="none" w:sz="0" w:space="0" w:color="auto"/>
            <w:bottom w:val="none" w:sz="0" w:space="0" w:color="auto"/>
            <w:right w:val="none" w:sz="0" w:space="0" w:color="auto"/>
          </w:divBdr>
          <w:divsChild>
            <w:div w:id="1976256192">
              <w:marLeft w:val="0"/>
              <w:marRight w:val="0"/>
              <w:marTop w:val="0"/>
              <w:marBottom w:val="0"/>
              <w:divBdr>
                <w:top w:val="none" w:sz="0" w:space="0" w:color="auto"/>
                <w:left w:val="none" w:sz="0" w:space="0" w:color="auto"/>
                <w:bottom w:val="none" w:sz="0" w:space="0" w:color="auto"/>
                <w:right w:val="none" w:sz="0" w:space="0" w:color="auto"/>
              </w:divBdr>
            </w:div>
          </w:divsChild>
        </w:div>
        <w:div w:id="1553343170">
          <w:marLeft w:val="0"/>
          <w:marRight w:val="0"/>
          <w:marTop w:val="0"/>
          <w:marBottom w:val="0"/>
          <w:divBdr>
            <w:top w:val="none" w:sz="0" w:space="0" w:color="auto"/>
            <w:left w:val="none" w:sz="0" w:space="0" w:color="auto"/>
            <w:bottom w:val="none" w:sz="0" w:space="0" w:color="auto"/>
            <w:right w:val="none" w:sz="0" w:space="0" w:color="auto"/>
          </w:divBdr>
          <w:divsChild>
            <w:div w:id="1602490405">
              <w:marLeft w:val="0"/>
              <w:marRight w:val="0"/>
              <w:marTop w:val="0"/>
              <w:marBottom w:val="0"/>
              <w:divBdr>
                <w:top w:val="none" w:sz="0" w:space="0" w:color="auto"/>
                <w:left w:val="none" w:sz="0" w:space="0" w:color="auto"/>
                <w:bottom w:val="none" w:sz="0" w:space="0" w:color="auto"/>
                <w:right w:val="none" w:sz="0" w:space="0" w:color="auto"/>
              </w:divBdr>
            </w:div>
          </w:divsChild>
        </w:div>
        <w:div w:id="1570115895">
          <w:marLeft w:val="0"/>
          <w:marRight w:val="0"/>
          <w:marTop w:val="0"/>
          <w:marBottom w:val="0"/>
          <w:divBdr>
            <w:top w:val="none" w:sz="0" w:space="0" w:color="auto"/>
            <w:left w:val="none" w:sz="0" w:space="0" w:color="auto"/>
            <w:bottom w:val="none" w:sz="0" w:space="0" w:color="auto"/>
            <w:right w:val="none" w:sz="0" w:space="0" w:color="auto"/>
          </w:divBdr>
          <w:divsChild>
            <w:div w:id="1155537400">
              <w:marLeft w:val="0"/>
              <w:marRight w:val="0"/>
              <w:marTop w:val="0"/>
              <w:marBottom w:val="0"/>
              <w:divBdr>
                <w:top w:val="none" w:sz="0" w:space="0" w:color="auto"/>
                <w:left w:val="none" w:sz="0" w:space="0" w:color="auto"/>
                <w:bottom w:val="none" w:sz="0" w:space="0" w:color="auto"/>
                <w:right w:val="none" w:sz="0" w:space="0" w:color="auto"/>
              </w:divBdr>
            </w:div>
          </w:divsChild>
        </w:div>
        <w:div w:id="1709261407">
          <w:marLeft w:val="0"/>
          <w:marRight w:val="0"/>
          <w:marTop w:val="0"/>
          <w:marBottom w:val="0"/>
          <w:divBdr>
            <w:top w:val="none" w:sz="0" w:space="0" w:color="auto"/>
            <w:left w:val="none" w:sz="0" w:space="0" w:color="auto"/>
            <w:bottom w:val="none" w:sz="0" w:space="0" w:color="auto"/>
            <w:right w:val="none" w:sz="0" w:space="0" w:color="auto"/>
          </w:divBdr>
          <w:divsChild>
            <w:div w:id="43801626">
              <w:marLeft w:val="0"/>
              <w:marRight w:val="0"/>
              <w:marTop w:val="0"/>
              <w:marBottom w:val="0"/>
              <w:divBdr>
                <w:top w:val="none" w:sz="0" w:space="0" w:color="auto"/>
                <w:left w:val="none" w:sz="0" w:space="0" w:color="auto"/>
                <w:bottom w:val="none" w:sz="0" w:space="0" w:color="auto"/>
                <w:right w:val="none" w:sz="0" w:space="0" w:color="auto"/>
              </w:divBdr>
            </w:div>
            <w:div w:id="907224777">
              <w:marLeft w:val="0"/>
              <w:marRight w:val="0"/>
              <w:marTop w:val="0"/>
              <w:marBottom w:val="0"/>
              <w:divBdr>
                <w:top w:val="none" w:sz="0" w:space="0" w:color="auto"/>
                <w:left w:val="none" w:sz="0" w:space="0" w:color="auto"/>
                <w:bottom w:val="none" w:sz="0" w:space="0" w:color="auto"/>
                <w:right w:val="none" w:sz="0" w:space="0" w:color="auto"/>
              </w:divBdr>
            </w:div>
          </w:divsChild>
        </w:div>
        <w:div w:id="1719428532">
          <w:marLeft w:val="0"/>
          <w:marRight w:val="0"/>
          <w:marTop w:val="0"/>
          <w:marBottom w:val="0"/>
          <w:divBdr>
            <w:top w:val="none" w:sz="0" w:space="0" w:color="auto"/>
            <w:left w:val="none" w:sz="0" w:space="0" w:color="auto"/>
            <w:bottom w:val="none" w:sz="0" w:space="0" w:color="auto"/>
            <w:right w:val="none" w:sz="0" w:space="0" w:color="auto"/>
          </w:divBdr>
          <w:divsChild>
            <w:div w:id="1388795436">
              <w:marLeft w:val="0"/>
              <w:marRight w:val="0"/>
              <w:marTop w:val="0"/>
              <w:marBottom w:val="0"/>
              <w:divBdr>
                <w:top w:val="none" w:sz="0" w:space="0" w:color="auto"/>
                <w:left w:val="none" w:sz="0" w:space="0" w:color="auto"/>
                <w:bottom w:val="none" w:sz="0" w:space="0" w:color="auto"/>
                <w:right w:val="none" w:sz="0" w:space="0" w:color="auto"/>
              </w:divBdr>
            </w:div>
          </w:divsChild>
        </w:div>
        <w:div w:id="1733846560">
          <w:marLeft w:val="0"/>
          <w:marRight w:val="0"/>
          <w:marTop w:val="0"/>
          <w:marBottom w:val="0"/>
          <w:divBdr>
            <w:top w:val="none" w:sz="0" w:space="0" w:color="auto"/>
            <w:left w:val="none" w:sz="0" w:space="0" w:color="auto"/>
            <w:bottom w:val="none" w:sz="0" w:space="0" w:color="auto"/>
            <w:right w:val="none" w:sz="0" w:space="0" w:color="auto"/>
          </w:divBdr>
          <w:divsChild>
            <w:div w:id="140461577">
              <w:marLeft w:val="0"/>
              <w:marRight w:val="0"/>
              <w:marTop w:val="0"/>
              <w:marBottom w:val="0"/>
              <w:divBdr>
                <w:top w:val="none" w:sz="0" w:space="0" w:color="auto"/>
                <w:left w:val="none" w:sz="0" w:space="0" w:color="auto"/>
                <w:bottom w:val="none" w:sz="0" w:space="0" w:color="auto"/>
                <w:right w:val="none" w:sz="0" w:space="0" w:color="auto"/>
              </w:divBdr>
            </w:div>
            <w:div w:id="613027172">
              <w:marLeft w:val="0"/>
              <w:marRight w:val="0"/>
              <w:marTop w:val="0"/>
              <w:marBottom w:val="0"/>
              <w:divBdr>
                <w:top w:val="none" w:sz="0" w:space="0" w:color="auto"/>
                <w:left w:val="none" w:sz="0" w:space="0" w:color="auto"/>
                <w:bottom w:val="none" w:sz="0" w:space="0" w:color="auto"/>
                <w:right w:val="none" w:sz="0" w:space="0" w:color="auto"/>
              </w:divBdr>
            </w:div>
            <w:div w:id="1061638726">
              <w:marLeft w:val="0"/>
              <w:marRight w:val="0"/>
              <w:marTop w:val="0"/>
              <w:marBottom w:val="0"/>
              <w:divBdr>
                <w:top w:val="none" w:sz="0" w:space="0" w:color="auto"/>
                <w:left w:val="none" w:sz="0" w:space="0" w:color="auto"/>
                <w:bottom w:val="none" w:sz="0" w:space="0" w:color="auto"/>
                <w:right w:val="none" w:sz="0" w:space="0" w:color="auto"/>
              </w:divBdr>
            </w:div>
            <w:div w:id="1067730357">
              <w:marLeft w:val="0"/>
              <w:marRight w:val="0"/>
              <w:marTop w:val="0"/>
              <w:marBottom w:val="0"/>
              <w:divBdr>
                <w:top w:val="none" w:sz="0" w:space="0" w:color="auto"/>
                <w:left w:val="none" w:sz="0" w:space="0" w:color="auto"/>
                <w:bottom w:val="none" w:sz="0" w:space="0" w:color="auto"/>
                <w:right w:val="none" w:sz="0" w:space="0" w:color="auto"/>
              </w:divBdr>
            </w:div>
            <w:div w:id="1195121965">
              <w:marLeft w:val="0"/>
              <w:marRight w:val="0"/>
              <w:marTop w:val="0"/>
              <w:marBottom w:val="0"/>
              <w:divBdr>
                <w:top w:val="none" w:sz="0" w:space="0" w:color="auto"/>
                <w:left w:val="none" w:sz="0" w:space="0" w:color="auto"/>
                <w:bottom w:val="none" w:sz="0" w:space="0" w:color="auto"/>
                <w:right w:val="none" w:sz="0" w:space="0" w:color="auto"/>
              </w:divBdr>
            </w:div>
            <w:div w:id="1454983178">
              <w:marLeft w:val="0"/>
              <w:marRight w:val="0"/>
              <w:marTop w:val="0"/>
              <w:marBottom w:val="0"/>
              <w:divBdr>
                <w:top w:val="none" w:sz="0" w:space="0" w:color="auto"/>
                <w:left w:val="none" w:sz="0" w:space="0" w:color="auto"/>
                <w:bottom w:val="none" w:sz="0" w:space="0" w:color="auto"/>
                <w:right w:val="none" w:sz="0" w:space="0" w:color="auto"/>
              </w:divBdr>
            </w:div>
            <w:div w:id="1620994823">
              <w:marLeft w:val="0"/>
              <w:marRight w:val="0"/>
              <w:marTop w:val="0"/>
              <w:marBottom w:val="0"/>
              <w:divBdr>
                <w:top w:val="none" w:sz="0" w:space="0" w:color="auto"/>
                <w:left w:val="none" w:sz="0" w:space="0" w:color="auto"/>
                <w:bottom w:val="none" w:sz="0" w:space="0" w:color="auto"/>
                <w:right w:val="none" w:sz="0" w:space="0" w:color="auto"/>
              </w:divBdr>
            </w:div>
            <w:div w:id="1726296372">
              <w:marLeft w:val="0"/>
              <w:marRight w:val="0"/>
              <w:marTop w:val="0"/>
              <w:marBottom w:val="0"/>
              <w:divBdr>
                <w:top w:val="none" w:sz="0" w:space="0" w:color="auto"/>
                <w:left w:val="none" w:sz="0" w:space="0" w:color="auto"/>
                <w:bottom w:val="none" w:sz="0" w:space="0" w:color="auto"/>
                <w:right w:val="none" w:sz="0" w:space="0" w:color="auto"/>
              </w:divBdr>
            </w:div>
          </w:divsChild>
        </w:div>
        <w:div w:id="1744989867">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1593973468">
              <w:marLeft w:val="0"/>
              <w:marRight w:val="0"/>
              <w:marTop w:val="0"/>
              <w:marBottom w:val="0"/>
              <w:divBdr>
                <w:top w:val="none" w:sz="0" w:space="0" w:color="auto"/>
                <w:left w:val="none" w:sz="0" w:space="0" w:color="auto"/>
                <w:bottom w:val="none" w:sz="0" w:space="0" w:color="auto"/>
                <w:right w:val="none" w:sz="0" w:space="0" w:color="auto"/>
              </w:divBdr>
            </w:div>
          </w:divsChild>
        </w:div>
        <w:div w:id="1762601389">
          <w:marLeft w:val="0"/>
          <w:marRight w:val="0"/>
          <w:marTop w:val="0"/>
          <w:marBottom w:val="0"/>
          <w:divBdr>
            <w:top w:val="none" w:sz="0" w:space="0" w:color="auto"/>
            <w:left w:val="none" w:sz="0" w:space="0" w:color="auto"/>
            <w:bottom w:val="none" w:sz="0" w:space="0" w:color="auto"/>
            <w:right w:val="none" w:sz="0" w:space="0" w:color="auto"/>
          </w:divBdr>
          <w:divsChild>
            <w:div w:id="604844208">
              <w:marLeft w:val="0"/>
              <w:marRight w:val="0"/>
              <w:marTop w:val="0"/>
              <w:marBottom w:val="0"/>
              <w:divBdr>
                <w:top w:val="none" w:sz="0" w:space="0" w:color="auto"/>
                <w:left w:val="none" w:sz="0" w:space="0" w:color="auto"/>
                <w:bottom w:val="none" w:sz="0" w:space="0" w:color="auto"/>
                <w:right w:val="none" w:sz="0" w:space="0" w:color="auto"/>
              </w:divBdr>
            </w:div>
          </w:divsChild>
        </w:div>
        <w:div w:id="1783838310">
          <w:marLeft w:val="0"/>
          <w:marRight w:val="0"/>
          <w:marTop w:val="0"/>
          <w:marBottom w:val="0"/>
          <w:divBdr>
            <w:top w:val="none" w:sz="0" w:space="0" w:color="auto"/>
            <w:left w:val="none" w:sz="0" w:space="0" w:color="auto"/>
            <w:bottom w:val="none" w:sz="0" w:space="0" w:color="auto"/>
            <w:right w:val="none" w:sz="0" w:space="0" w:color="auto"/>
          </w:divBdr>
          <w:divsChild>
            <w:div w:id="10229671">
              <w:marLeft w:val="0"/>
              <w:marRight w:val="0"/>
              <w:marTop w:val="0"/>
              <w:marBottom w:val="0"/>
              <w:divBdr>
                <w:top w:val="none" w:sz="0" w:space="0" w:color="auto"/>
                <w:left w:val="none" w:sz="0" w:space="0" w:color="auto"/>
                <w:bottom w:val="none" w:sz="0" w:space="0" w:color="auto"/>
                <w:right w:val="none" w:sz="0" w:space="0" w:color="auto"/>
              </w:divBdr>
            </w:div>
          </w:divsChild>
        </w:div>
        <w:div w:id="1810825236">
          <w:marLeft w:val="0"/>
          <w:marRight w:val="0"/>
          <w:marTop w:val="0"/>
          <w:marBottom w:val="0"/>
          <w:divBdr>
            <w:top w:val="none" w:sz="0" w:space="0" w:color="auto"/>
            <w:left w:val="none" w:sz="0" w:space="0" w:color="auto"/>
            <w:bottom w:val="none" w:sz="0" w:space="0" w:color="auto"/>
            <w:right w:val="none" w:sz="0" w:space="0" w:color="auto"/>
          </w:divBdr>
          <w:divsChild>
            <w:div w:id="235290570">
              <w:marLeft w:val="0"/>
              <w:marRight w:val="0"/>
              <w:marTop w:val="0"/>
              <w:marBottom w:val="0"/>
              <w:divBdr>
                <w:top w:val="none" w:sz="0" w:space="0" w:color="auto"/>
                <w:left w:val="none" w:sz="0" w:space="0" w:color="auto"/>
                <w:bottom w:val="none" w:sz="0" w:space="0" w:color="auto"/>
                <w:right w:val="none" w:sz="0" w:space="0" w:color="auto"/>
              </w:divBdr>
            </w:div>
            <w:div w:id="1425958528">
              <w:marLeft w:val="0"/>
              <w:marRight w:val="0"/>
              <w:marTop w:val="0"/>
              <w:marBottom w:val="0"/>
              <w:divBdr>
                <w:top w:val="none" w:sz="0" w:space="0" w:color="auto"/>
                <w:left w:val="none" w:sz="0" w:space="0" w:color="auto"/>
                <w:bottom w:val="none" w:sz="0" w:space="0" w:color="auto"/>
                <w:right w:val="none" w:sz="0" w:space="0" w:color="auto"/>
              </w:divBdr>
            </w:div>
          </w:divsChild>
        </w:div>
        <w:div w:id="1832483108">
          <w:marLeft w:val="0"/>
          <w:marRight w:val="0"/>
          <w:marTop w:val="0"/>
          <w:marBottom w:val="0"/>
          <w:divBdr>
            <w:top w:val="none" w:sz="0" w:space="0" w:color="auto"/>
            <w:left w:val="none" w:sz="0" w:space="0" w:color="auto"/>
            <w:bottom w:val="none" w:sz="0" w:space="0" w:color="auto"/>
            <w:right w:val="none" w:sz="0" w:space="0" w:color="auto"/>
          </w:divBdr>
          <w:divsChild>
            <w:div w:id="1560901046">
              <w:marLeft w:val="0"/>
              <w:marRight w:val="0"/>
              <w:marTop w:val="0"/>
              <w:marBottom w:val="0"/>
              <w:divBdr>
                <w:top w:val="none" w:sz="0" w:space="0" w:color="auto"/>
                <w:left w:val="none" w:sz="0" w:space="0" w:color="auto"/>
                <w:bottom w:val="none" w:sz="0" w:space="0" w:color="auto"/>
                <w:right w:val="none" w:sz="0" w:space="0" w:color="auto"/>
              </w:divBdr>
            </w:div>
          </w:divsChild>
        </w:div>
        <w:div w:id="1866362596">
          <w:marLeft w:val="0"/>
          <w:marRight w:val="0"/>
          <w:marTop w:val="0"/>
          <w:marBottom w:val="0"/>
          <w:divBdr>
            <w:top w:val="none" w:sz="0" w:space="0" w:color="auto"/>
            <w:left w:val="none" w:sz="0" w:space="0" w:color="auto"/>
            <w:bottom w:val="none" w:sz="0" w:space="0" w:color="auto"/>
            <w:right w:val="none" w:sz="0" w:space="0" w:color="auto"/>
          </w:divBdr>
          <w:divsChild>
            <w:div w:id="1106192023">
              <w:marLeft w:val="0"/>
              <w:marRight w:val="0"/>
              <w:marTop w:val="0"/>
              <w:marBottom w:val="0"/>
              <w:divBdr>
                <w:top w:val="none" w:sz="0" w:space="0" w:color="auto"/>
                <w:left w:val="none" w:sz="0" w:space="0" w:color="auto"/>
                <w:bottom w:val="none" w:sz="0" w:space="0" w:color="auto"/>
                <w:right w:val="none" w:sz="0" w:space="0" w:color="auto"/>
              </w:divBdr>
            </w:div>
          </w:divsChild>
        </w:div>
        <w:div w:id="1909343181">
          <w:marLeft w:val="0"/>
          <w:marRight w:val="0"/>
          <w:marTop w:val="0"/>
          <w:marBottom w:val="0"/>
          <w:divBdr>
            <w:top w:val="none" w:sz="0" w:space="0" w:color="auto"/>
            <w:left w:val="none" w:sz="0" w:space="0" w:color="auto"/>
            <w:bottom w:val="none" w:sz="0" w:space="0" w:color="auto"/>
            <w:right w:val="none" w:sz="0" w:space="0" w:color="auto"/>
          </w:divBdr>
          <w:divsChild>
            <w:div w:id="65424335">
              <w:marLeft w:val="0"/>
              <w:marRight w:val="0"/>
              <w:marTop w:val="0"/>
              <w:marBottom w:val="0"/>
              <w:divBdr>
                <w:top w:val="none" w:sz="0" w:space="0" w:color="auto"/>
                <w:left w:val="none" w:sz="0" w:space="0" w:color="auto"/>
                <w:bottom w:val="none" w:sz="0" w:space="0" w:color="auto"/>
                <w:right w:val="none" w:sz="0" w:space="0" w:color="auto"/>
              </w:divBdr>
            </w:div>
            <w:div w:id="1951934096">
              <w:marLeft w:val="0"/>
              <w:marRight w:val="0"/>
              <w:marTop w:val="0"/>
              <w:marBottom w:val="0"/>
              <w:divBdr>
                <w:top w:val="none" w:sz="0" w:space="0" w:color="auto"/>
                <w:left w:val="none" w:sz="0" w:space="0" w:color="auto"/>
                <w:bottom w:val="none" w:sz="0" w:space="0" w:color="auto"/>
                <w:right w:val="none" w:sz="0" w:space="0" w:color="auto"/>
              </w:divBdr>
            </w:div>
          </w:divsChild>
        </w:div>
        <w:div w:id="1944722199">
          <w:marLeft w:val="0"/>
          <w:marRight w:val="0"/>
          <w:marTop w:val="0"/>
          <w:marBottom w:val="0"/>
          <w:divBdr>
            <w:top w:val="none" w:sz="0" w:space="0" w:color="auto"/>
            <w:left w:val="none" w:sz="0" w:space="0" w:color="auto"/>
            <w:bottom w:val="none" w:sz="0" w:space="0" w:color="auto"/>
            <w:right w:val="none" w:sz="0" w:space="0" w:color="auto"/>
          </w:divBdr>
          <w:divsChild>
            <w:div w:id="2005743820">
              <w:marLeft w:val="0"/>
              <w:marRight w:val="0"/>
              <w:marTop w:val="0"/>
              <w:marBottom w:val="0"/>
              <w:divBdr>
                <w:top w:val="none" w:sz="0" w:space="0" w:color="auto"/>
                <w:left w:val="none" w:sz="0" w:space="0" w:color="auto"/>
                <w:bottom w:val="none" w:sz="0" w:space="0" w:color="auto"/>
                <w:right w:val="none" w:sz="0" w:space="0" w:color="auto"/>
              </w:divBdr>
            </w:div>
          </w:divsChild>
        </w:div>
        <w:div w:id="1976830952">
          <w:marLeft w:val="0"/>
          <w:marRight w:val="0"/>
          <w:marTop w:val="0"/>
          <w:marBottom w:val="0"/>
          <w:divBdr>
            <w:top w:val="none" w:sz="0" w:space="0" w:color="auto"/>
            <w:left w:val="none" w:sz="0" w:space="0" w:color="auto"/>
            <w:bottom w:val="none" w:sz="0" w:space="0" w:color="auto"/>
            <w:right w:val="none" w:sz="0" w:space="0" w:color="auto"/>
          </w:divBdr>
          <w:divsChild>
            <w:div w:id="227813442">
              <w:marLeft w:val="0"/>
              <w:marRight w:val="0"/>
              <w:marTop w:val="0"/>
              <w:marBottom w:val="0"/>
              <w:divBdr>
                <w:top w:val="none" w:sz="0" w:space="0" w:color="auto"/>
                <w:left w:val="none" w:sz="0" w:space="0" w:color="auto"/>
                <w:bottom w:val="none" w:sz="0" w:space="0" w:color="auto"/>
                <w:right w:val="none" w:sz="0" w:space="0" w:color="auto"/>
              </w:divBdr>
            </w:div>
          </w:divsChild>
        </w:div>
        <w:div w:id="2005353974">
          <w:marLeft w:val="0"/>
          <w:marRight w:val="0"/>
          <w:marTop w:val="0"/>
          <w:marBottom w:val="0"/>
          <w:divBdr>
            <w:top w:val="none" w:sz="0" w:space="0" w:color="auto"/>
            <w:left w:val="none" w:sz="0" w:space="0" w:color="auto"/>
            <w:bottom w:val="none" w:sz="0" w:space="0" w:color="auto"/>
            <w:right w:val="none" w:sz="0" w:space="0" w:color="auto"/>
          </w:divBdr>
          <w:divsChild>
            <w:div w:id="1198667553">
              <w:marLeft w:val="0"/>
              <w:marRight w:val="0"/>
              <w:marTop w:val="0"/>
              <w:marBottom w:val="0"/>
              <w:divBdr>
                <w:top w:val="none" w:sz="0" w:space="0" w:color="auto"/>
                <w:left w:val="none" w:sz="0" w:space="0" w:color="auto"/>
                <w:bottom w:val="none" w:sz="0" w:space="0" w:color="auto"/>
                <w:right w:val="none" w:sz="0" w:space="0" w:color="auto"/>
              </w:divBdr>
            </w:div>
          </w:divsChild>
        </w:div>
        <w:div w:id="2137405293">
          <w:marLeft w:val="0"/>
          <w:marRight w:val="0"/>
          <w:marTop w:val="0"/>
          <w:marBottom w:val="0"/>
          <w:divBdr>
            <w:top w:val="none" w:sz="0" w:space="0" w:color="auto"/>
            <w:left w:val="none" w:sz="0" w:space="0" w:color="auto"/>
            <w:bottom w:val="none" w:sz="0" w:space="0" w:color="auto"/>
            <w:right w:val="none" w:sz="0" w:space="0" w:color="auto"/>
          </w:divBdr>
          <w:divsChild>
            <w:div w:id="724764082">
              <w:marLeft w:val="0"/>
              <w:marRight w:val="0"/>
              <w:marTop w:val="0"/>
              <w:marBottom w:val="0"/>
              <w:divBdr>
                <w:top w:val="none" w:sz="0" w:space="0" w:color="auto"/>
                <w:left w:val="none" w:sz="0" w:space="0" w:color="auto"/>
                <w:bottom w:val="none" w:sz="0" w:space="0" w:color="auto"/>
                <w:right w:val="none" w:sz="0" w:space="0" w:color="auto"/>
              </w:divBdr>
            </w:div>
            <w:div w:id="19476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8574">
      <w:bodyDiv w:val="1"/>
      <w:marLeft w:val="0"/>
      <w:marRight w:val="0"/>
      <w:marTop w:val="0"/>
      <w:marBottom w:val="0"/>
      <w:divBdr>
        <w:top w:val="none" w:sz="0" w:space="0" w:color="auto"/>
        <w:left w:val="none" w:sz="0" w:space="0" w:color="auto"/>
        <w:bottom w:val="none" w:sz="0" w:space="0" w:color="auto"/>
        <w:right w:val="none" w:sz="0" w:space="0" w:color="auto"/>
      </w:divBdr>
      <w:divsChild>
        <w:div w:id="468476794">
          <w:marLeft w:val="0"/>
          <w:marRight w:val="0"/>
          <w:marTop w:val="0"/>
          <w:marBottom w:val="0"/>
          <w:divBdr>
            <w:top w:val="none" w:sz="0" w:space="0" w:color="auto"/>
            <w:left w:val="none" w:sz="0" w:space="0" w:color="auto"/>
            <w:bottom w:val="none" w:sz="0" w:space="0" w:color="auto"/>
            <w:right w:val="none" w:sz="0" w:space="0" w:color="auto"/>
          </w:divBdr>
          <w:divsChild>
            <w:div w:id="35929819">
              <w:marLeft w:val="0"/>
              <w:marRight w:val="0"/>
              <w:marTop w:val="0"/>
              <w:marBottom w:val="0"/>
              <w:divBdr>
                <w:top w:val="none" w:sz="0" w:space="0" w:color="auto"/>
                <w:left w:val="none" w:sz="0" w:space="0" w:color="auto"/>
                <w:bottom w:val="none" w:sz="0" w:space="0" w:color="auto"/>
                <w:right w:val="none" w:sz="0" w:space="0" w:color="auto"/>
              </w:divBdr>
              <w:divsChild>
                <w:div w:id="106773491">
                  <w:marLeft w:val="0"/>
                  <w:marRight w:val="0"/>
                  <w:marTop w:val="0"/>
                  <w:marBottom w:val="0"/>
                  <w:divBdr>
                    <w:top w:val="none" w:sz="0" w:space="0" w:color="auto"/>
                    <w:left w:val="none" w:sz="0" w:space="0" w:color="auto"/>
                    <w:bottom w:val="none" w:sz="0" w:space="0" w:color="auto"/>
                    <w:right w:val="none" w:sz="0" w:space="0" w:color="auto"/>
                  </w:divBdr>
                </w:div>
              </w:divsChild>
            </w:div>
            <w:div w:id="211162659">
              <w:marLeft w:val="0"/>
              <w:marRight w:val="0"/>
              <w:marTop w:val="0"/>
              <w:marBottom w:val="0"/>
              <w:divBdr>
                <w:top w:val="none" w:sz="0" w:space="0" w:color="auto"/>
                <w:left w:val="none" w:sz="0" w:space="0" w:color="auto"/>
                <w:bottom w:val="none" w:sz="0" w:space="0" w:color="auto"/>
                <w:right w:val="none" w:sz="0" w:space="0" w:color="auto"/>
              </w:divBdr>
              <w:divsChild>
                <w:div w:id="1453288562">
                  <w:marLeft w:val="0"/>
                  <w:marRight w:val="0"/>
                  <w:marTop w:val="0"/>
                  <w:marBottom w:val="0"/>
                  <w:divBdr>
                    <w:top w:val="none" w:sz="0" w:space="0" w:color="auto"/>
                    <w:left w:val="none" w:sz="0" w:space="0" w:color="auto"/>
                    <w:bottom w:val="none" w:sz="0" w:space="0" w:color="auto"/>
                    <w:right w:val="none" w:sz="0" w:space="0" w:color="auto"/>
                  </w:divBdr>
                </w:div>
              </w:divsChild>
            </w:div>
            <w:div w:id="270164258">
              <w:marLeft w:val="0"/>
              <w:marRight w:val="0"/>
              <w:marTop w:val="0"/>
              <w:marBottom w:val="0"/>
              <w:divBdr>
                <w:top w:val="none" w:sz="0" w:space="0" w:color="auto"/>
                <w:left w:val="none" w:sz="0" w:space="0" w:color="auto"/>
                <w:bottom w:val="none" w:sz="0" w:space="0" w:color="auto"/>
                <w:right w:val="none" w:sz="0" w:space="0" w:color="auto"/>
              </w:divBdr>
              <w:divsChild>
                <w:div w:id="2754068">
                  <w:marLeft w:val="0"/>
                  <w:marRight w:val="0"/>
                  <w:marTop w:val="0"/>
                  <w:marBottom w:val="0"/>
                  <w:divBdr>
                    <w:top w:val="none" w:sz="0" w:space="0" w:color="auto"/>
                    <w:left w:val="none" w:sz="0" w:space="0" w:color="auto"/>
                    <w:bottom w:val="none" w:sz="0" w:space="0" w:color="auto"/>
                    <w:right w:val="none" w:sz="0" w:space="0" w:color="auto"/>
                  </w:divBdr>
                </w:div>
                <w:div w:id="1016468855">
                  <w:marLeft w:val="0"/>
                  <w:marRight w:val="0"/>
                  <w:marTop w:val="0"/>
                  <w:marBottom w:val="0"/>
                  <w:divBdr>
                    <w:top w:val="none" w:sz="0" w:space="0" w:color="auto"/>
                    <w:left w:val="none" w:sz="0" w:space="0" w:color="auto"/>
                    <w:bottom w:val="none" w:sz="0" w:space="0" w:color="auto"/>
                    <w:right w:val="none" w:sz="0" w:space="0" w:color="auto"/>
                  </w:divBdr>
                </w:div>
                <w:div w:id="1209997150">
                  <w:marLeft w:val="0"/>
                  <w:marRight w:val="0"/>
                  <w:marTop w:val="0"/>
                  <w:marBottom w:val="0"/>
                  <w:divBdr>
                    <w:top w:val="none" w:sz="0" w:space="0" w:color="auto"/>
                    <w:left w:val="none" w:sz="0" w:space="0" w:color="auto"/>
                    <w:bottom w:val="none" w:sz="0" w:space="0" w:color="auto"/>
                    <w:right w:val="none" w:sz="0" w:space="0" w:color="auto"/>
                  </w:divBdr>
                </w:div>
                <w:div w:id="1628663902">
                  <w:marLeft w:val="0"/>
                  <w:marRight w:val="0"/>
                  <w:marTop w:val="0"/>
                  <w:marBottom w:val="0"/>
                  <w:divBdr>
                    <w:top w:val="none" w:sz="0" w:space="0" w:color="auto"/>
                    <w:left w:val="none" w:sz="0" w:space="0" w:color="auto"/>
                    <w:bottom w:val="none" w:sz="0" w:space="0" w:color="auto"/>
                    <w:right w:val="none" w:sz="0" w:space="0" w:color="auto"/>
                  </w:divBdr>
                </w:div>
                <w:div w:id="1798639842">
                  <w:marLeft w:val="0"/>
                  <w:marRight w:val="0"/>
                  <w:marTop w:val="0"/>
                  <w:marBottom w:val="0"/>
                  <w:divBdr>
                    <w:top w:val="none" w:sz="0" w:space="0" w:color="auto"/>
                    <w:left w:val="none" w:sz="0" w:space="0" w:color="auto"/>
                    <w:bottom w:val="none" w:sz="0" w:space="0" w:color="auto"/>
                    <w:right w:val="none" w:sz="0" w:space="0" w:color="auto"/>
                  </w:divBdr>
                </w:div>
                <w:div w:id="1952277850">
                  <w:marLeft w:val="0"/>
                  <w:marRight w:val="0"/>
                  <w:marTop w:val="0"/>
                  <w:marBottom w:val="0"/>
                  <w:divBdr>
                    <w:top w:val="none" w:sz="0" w:space="0" w:color="auto"/>
                    <w:left w:val="none" w:sz="0" w:space="0" w:color="auto"/>
                    <w:bottom w:val="none" w:sz="0" w:space="0" w:color="auto"/>
                    <w:right w:val="none" w:sz="0" w:space="0" w:color="auto"/>
                  </w:divBdr>
                </w:div>
              </w:divsChild>
            </w:div>
            <w:div w:id="759444885">
              <w:marLeft w:val="0"/>
              <w:marRight w:val="0"/>
              <w:marTop w:val="0"/>
              <w:marBottom w:val="0"/>
              <w:divBdr>
                <w:top w:val="none" w:sz="0" w:space="0" w:color="auto"/>
                <w:left w:val="none" w:sz="0" w:space="0" w:color="auto"/>
                <w:bottom w:val="none" w:sz="0" w:space="0" w:color="auto"/>
                <w:right w:val="none" w:sz="0" w:space="0" w:color="auto"/>
              </w:divBdr>
              <w:divsChild>
                <w:div w:id="34618577">
                  <w:marLeft w:val="0"/>
                  <w:marRight w:val="0"/>
                  <w:marTop w:val="0"/>
                  <w:marBottom w:val="0"/>
                  <w:divBdr>
                    <w:top w:val="none" w:sz="0" w:space="0" w:color="auto"/>
                    <w:left w:val="none" w:sz="0" w:space="0" w:color="auto"/>
                    <w:bottom w:val="none" w:sz="0" w:space="0" w:color="auto"/>
                    <w:right w:val="none" w:sz="0" w:space="0" w:color="auto"/>
                  </w:divBdr>
                </w:div>
                <w:div w:id="166284724">
                  <w:marLeft w:val="0"/>
                  <w:marRight w:val="0"/>
                  <w:marTop w:val="0"/>
                  <w:marBottom w:val="0"/>
                  <w:divBdr>
                    <w:top w:val="none" w:sz="0" w:space="0" w:color="auto"/>
                    <w:left w:val="none" w:sz="0" w:space="0" w:color="auto"/>
                    <w:bottom w:val="none" w:sz="0" w:space="0" w:color="auto"/>
                    <w:right w:val="none" w:sz="0" w:space="0" w:color="auto"/>
                  </w:divBdr>
                </w:div>
                <w:div w:id="469517146">
                  <w:marLeft w:val="0"/>
                  <w:marRight w:val="0"/>
                  <w:marTop w:val="0"/>
                  <w:marBottom w:val="0"/>
                  <w:divBdr>
                    <w:top w:val="none" w:sz="0" w:space="0" w:color="auto"/>
                    <w:left w:val="none" w:sz="0" w:space="0" w:color="auto"/>
                    <w:bottom w:val="none" w:sz="0" w:space="0" w:color="auto"/>
                    <w:right w:val="none" w:sz="0" w:space="0" w:color="auto"/>
                  </w:divBdr>
                </w:div>
              </w:divsChild>
            </w:div>
            <w:div w:id="786780971">
              <w:marLeft w:val="0"/>
              <w:marRight w:val="0"/>
              <w:marTop w:val="0"/>
              <w:marBottom w:val="0"/>
              <w:divBdr>
                <w:top w:val="none" w:sz="0" w:space="0" w:color="auto"/>
                <w:left w:val="none" w:sz="0" w:space="0" w:color="auto"/>
                <w:bottom w:val="none" w:sz="0" w:space="0" w:color="auto"/>
                <w:right w:val="none" w:sz="0" w:space="0" w:color="auto"/>
              </w:divBdr>
              <w:divsChild>
                <w:div w:id="608968320">
                  <w:marLeft w:val="0"/>
                  <w:marRight w:val="0"/>
                  <w:marTop w:val="0"/>
                  <w:marBottom w:val="0"/>
                  <w:divBdr>
                    <w:top w:val="none" w:sz="0" w:space="0" w:color="auto"/>
                    <w:left w:val="none" w:sz="0" w:space="0" w:color="auto"/>
                    <w:bottom w:val="none" w:sz="0" w:space="0" w:color="auto"/>
                    <w:right w:val="none" w:sz="0" w:space="0" w:color="auto"/>
                  </w:divBdr>
                </w:div>
                <w:div w:id="1340425084">
                  <w:marLeft w:val="0"/>
                  <w:marRight w:val="0"/>
                  <w:marTop w:val="0"/>
                  <w:marBottom w:val="0"/>
                  <w:divBdr>
                    <w:top w:val="none" w:sz="0" w:space="0" w:color="auto"/>
                    <w:left w:val="none" w:sz="0" w:space="0" w:color="auto"/>
                    <w:bottom w:val="none" w:sz="0" w:space="0" w:color="auto"/>
                    <w:right w:val="none" w:sz="0" w:space="0" w:color="auto"/>
                  </w:divBdr>
                </w:div>
                <w:div w:id="2045249044">
                  <w:marLeft w:val="0"/>
                  <w:marRight w:val="0"/>
                  <w:marTop w:val="0"/>
                  <w:marBottom w:val="0"/>
                  <w:divBdr>
                    <w:top w:val="none" w:sz="0" w:space="0" w:color="auto"/>
                    <w:left w:val="none" w:sz="0" w:space="0" w:color="auto"/>
                    <w:bottom w:val="none" w:sz="0" w:space="0" w:color="auto"/>
                    <w:right w:val="none" w:sz="0" w:space="0" w:color="auto"/>
                  </w:divBdr>
                </w:div>
              </w:divsChild>
            </w:div>
            <w:div w:id="971716368">
              <w:marLeft w:val="0"/>
              <w:marRight w:val="0"/>
              <w:marTop w:val="0"/>
              <w:marBottom w:val="0"/>
              <w:divBdr>
                <w:top w:val="none" w:sz="0" w:space="0" w:color="auto"/>
                <w:left w:val="none" w:sz="0" w:space="0" w:color="auto"/>
                <w:bottom w:val="none" w:sz="0" w:space="0" w:color="auto"/>
                <w:right w:val="none" w:sz="0" w:space="0" w:color="auto"/>
              </w:divBdr>
              <w:divsChild>
                <w:div w:id="625234716">
                  <w:marLeft w:val="0"/>
                  <w:marRight w:val="0"/>
                  <w:marTop w:val="0"/>
                  <w:marBottom w:val="0"/>
                  <w:divBdr>
                    <w:top w:val="none" w:sz="0" w:space="0" w:color="auto"/>
                    <w:left w:val="none" w:sz="0" w:space="0" w:color="auto"/>
                    <w:bottom w:val="none" w:sz="0" w:space="0" w:color="auto"/>
                    <w:right w:val="none" w:sz="0" w:space="0" w:color="auto"/>
                  </w:divBdr>
                </w:div>
                <w:div w:id="1051223729">
                  <w:marLeft w:val="0"/>
                  <w:marRight w:val="0"/>
                  <w:marTop w:val="0"/>
                  <w:marBottom w:val="0"/>
                  <w:divBdr>
                    <w:top w:val="none" w:sz="0" w:space="0" w:color="auto"/>
                    <w:left w:val="none" w:sz="0" w:space="0" w:color="auto"/>
                    <w:bottom w:val="none" w:sz="0" w:space="0" w:color="auto"/>
                    <w:right w:val="none" w:sz="0" w:space="0" w:color="auto"/>
                  </w:divBdr>
                </w:div>
                <w:div w:id="1841114714">
                  <w:marLeft w:val="0"/>
                  <w:marRight w:val="0"/>
                  <w:marTop w:val="0"/>
                  <w:marBottom w:val="0"/>
                  <w:divBdr>
                    <w:top w:val="none" w:sz="0" w:space="0" w:color="auto"/>
                    <w:left w:val="none" w:sz="0" w:space="0" w:color="auto"/>
                    <w:bottom w:val="none" w:sz="0" w:space="0" w:color="auto"/>
                    <w:right w:val="none" w:sz="0" w:space="0" w:color="auto"/>
                  </w:divBdr>
                </w:div>
              </w:divsChild>
            </w:div>
            <w:div w:id="1200969502">
              <w:marLeft w:val="0"/>
              <w:marRight w:val="0"/>
              <w:marTop w:val="0"/>
              <w:marBottom w:val="0"/>
              <w:divBdr>
                <w:top w:val="none" w:sz="0" w:space="0" w:color="auto"/>
                <w:left w:val="none" w:sz="0" w:space="0" w:color="auto"/>
                <w:bottom w:val="none" w:sz="0" w:space="0" w:color="auto"/>
                <w:right w:val="none" w:sz="0" w:space="0" w:color="auto"/>
              </w:divBdr>
            </w:div>
            <w:div w:id="1219898667">
              <w:marLeft w:val="0"/>
              <w:marRight w:val="0"/>
              <w:marTop w:val="0"/>
              <w:marBottom w:val="0"/>
              <w:divBdr>
                <w:top w:val="none" w:sz="0" w:space="0" w:color="auto"/>
                <w:left w:val="none" w:sz="0" w:space="0" w:color="auto"/>
                <w:bottom w:val="none" w:sz="0" w:space="0" w:color="auto"/>
                <w:right w:val="none" w:sz="0" w:space="0" w:color="auto"/>
              </w:divBdr>
              <w:divsChild>
                <w:div w:id="1854150236">
                  <w:marLeft w:val="0"/>
                  <w:marRight w:val="0"/>
                  <w:marTop w:val="0"/>
                  <w:marBottom w:val="0"/>
                  <w:divBdr>
                    <w:top w:val="none" w:sz="0" w:space="0" w:color="auto"/>
                    <w:left w:val="none" w:sz="0" w:space="0" w:color="auto"/>
                    <w:bottom w:val="none" w:sz="0" w:space="0" w:color="auto"/>
                    <w:right w:val="none" w:sz="0" w:space="0" w:color="auto"/>
                  </w:divBdr>
                </w:div>
              </w:divsChild>
            </w:div>
            <w:div w:id="1340741205">
              <w:marLeft w:val="0"/>
              <w:marRight w:val="0"/>
              <w:marTop w:val="0"/>
              <w:marBottom w:val="0"/>
              <w:divBdr>
                <w:top w:val="none" w:sz="0" w:space="0" w:color="auto"/>
                <w:left w:val="none" w:sz="0" w:space="0" w:color="auto"/>
                <w:bottom w:val="none" w:sz="0" w:space="0" w:color="auto"/>
                <w:right w:val="none" w:sz="0" w:space="0" w:color="auto"/>
              </w:divBdr>
              <w:divsChild>
                <w:div w:id="1206991084">
                  <w:marLeft w:val="0"/>
                  <w:marRight w:val="0"/>
                  <w:marTop w:val="0"/>
                  <w:marBottom w:val="0"/>
                  <w:divBdr>
                    <w:top w:val="none" w:sz="0" w:space="0" w:color="auto"/>
                    <w:left w:val="none" w:sz="0" w:space="0" w:color="auto"/>
                    <w:bottom w:val="none" w:sz="0" w:space="0" w:color="auto"/>
                    <w:right w:val="none" w:sz="0" w:space="0" w:color="auto"/>
                  </w:divBdr>
                </w:div>
              </w:divsChild>
            </w:div>
            <w:div w:id="1396851096">
              <w:marLeft w:val="0"/>
              <w:marRight w:val="0"/>
              <w:marTop w:val="0"/>
              <w:marBottom w:val="0"/>
              <w:divBdr>
                <w:top w:val="none" w:sz="0" w:space="0" w:color="auto"/>
                <w:left w:val="none" w:sz="0" w:space="0" w:color="auto"/>
                <w:bottom w:val="none" w:sz="0" w:space="0" w:color="auto"/>
                <w:right w:val="none" w:sz="0" w:space="0" w:color="auto"/>
              </w:divBdr>
              <w:divsChild>
                <w:div w:id="834683951">
                  <w:marLeft w:val="0"/>
                  <w:marRight w:val="0"/>
                  <w:marTop w:val="0"/>
                  <w:marBottom w:val="0"/>
                  <w:divBdr>
                    <w:top w:val="none" w:sz="0" w:space="0" w:color="auto"/>
                    <w:left w:val="none" w:sz="0" w:space="0" w:color="auto"/>
                    <w:bottom w:val="none" w:sz="0" w:space="0" w:color="auto"/>
                    <w:right w:val="none" w:sz="0" w:space="0" w:color="auto"/>
                  </w:divBdr>
                </w:div>
              </w:divsChild>
            </w:div>
            <w:div w:id="1469979582">
              <w:marLeft w:val="0"/>
              <w:marRight w:val="0"/>
              <w:marTop w:val="0"/>
              <w:marBottom w:val="0"/>
              <w:divBdr>
                <w:top w:val="none" w:sz="0" w:space="0" w:color="auto"/>
                <w:left w:val="none" w:sz="0" w:space="0" w:color="auto"/>
                <w:bottom w:val="none" w:sz="0" w:space="0" w:color="auto"/>
                <w:right w:val="none" w:sz="0" w:space="0" w:color="auto"/>
              </w:divBdr>
              <w:divsChild>
                <w:div w:id="18243126">
                  <w:marLeft w:val="0"/>
                  <w:marRight w:val="0"/>
                  <w:marTop w:val="0"/>
                  <w:marBottom w:val="0"/>
                  <w:divBdr>
                    <w:top w:val="none" w:sz="0" w:space="0" w:color="auto"/>
                    <w:left w:val="none" w:sz="0" w:space="0" w:color="auto"/>
                    <w:bottom w:val="none" w:sz="0" w:space="0" w:color="auto"/>
                    <w:right w:val="none" w:sz="0" w:space="0" w:color="auto"/>
                  </w:divBdr>
                </w:div>
              </w:divsChild>
            </w:div>
            <w:div w:id="1506701771">
              <w:marLeft w:val="0"/>
              <w:marRight w:val="0"/>
              <w:marTop w:val="0"/>
              <w:marBottom w:val="0"/>
              <w:divBdr>
                <w:top w:val="none" w:sz="0" w:space="0" w:color="auto"/>
                <w:left w:val="none" w:sz="0" w:space="0" w:color="auto"/>
                <w:bottom w:val="none" w:sz="0" w:space="0" w:color="auto"/>
                <w:right w:val="none" w:sz="0" w:space="0" w:color="auto"/>
              </w:divBdr>
              <w:divsChild>
                <w:div w:id="659507658">
                  <w:marLeft w:val="0"/>
                  <w:marRight w:val="0"/>
                  <w:marTop w:val="0"/>
                  <w:marBottom w:val="0"/>
                  <w:divBdr>
                    <w:top w:val="none" w:sz="0" w:space="0" w:color="auto"/>
                    <w:left w:val="none" w:sz="0" w:space="0" w:color="auto"/>
                    <w:bottom w:val="none" w:sz="0" w:space="0" w:color="auto"/>
                    <w:right w:val="none" w:sz="0" w:space="0" w:color="auto"/>
                  </w:divBdr>
                </w:div>
              </w:divsChild>
            </w:div>
            <w:div w:id="1587231772">
              <w:marLeft w:val="0"/>
              <w:marRight w:val="0"/>
              <w:marTop w:val="0"/>
              <w:marBottom w:val="0"/>
              <w:divBdr>
                <w:top w:val="none" w:sz="0" w:space="0" w:color="auto"/>
                <w:left w:val="none" w:sz="0" w:space="0" w:color="auto"/>
                <w:bottom w:val="none" w:sz="0" w:space="0" w:color="auto"/>
                <w:right w:val="none" w:sz="0" w:space="0" w:color="auto"/>
              </w:divBdr>
              <w:divsChild>
                <w:div w:id="1295528883">
                  <w:marLeft w:val="0"/>
                  <w:marRight w:val="0"/>
                  <w:marTop w:val="0"/>
                  <w:marBottom w:val="0"/>
                  <w:divBdr>
                    <w:top w:val="none" w:sz="0" w:space="0" w:color="auto"/>
                    <w:left w:val="none" w:sz="0" w:space="0" w:color="auto"/>
                    <w:bottom w:val="none" w:sz="0" w:space="0" w:color="auto"/>
                    <w:right w:val="none" w:sz="0" w:space="0" w:color="auto"/>
                  </w:divBdr>
                </w:div>
              </w:divsChild>
            </w:div>
            <w:div w:id="1871798899">
              <w:marLeft w:val="0"/>
              <w:marRight w:val="0"/>
              <w:marTop w:val="0"/>
              <w:marBottom w:val="0"/>
              <w:divBdr>
                <w:top w:val="none" w:sz="0" w:space="0" w:color="auto"/>
                <w:left w:val="none" w:sz="0" w:space="0" w:color="auto"/>
                <w:bottom w:val="none" w:sz="0" w:space="0" w:color="auto"/>
                <w:right w:val="none" w:sz="0" w:space="0" w:color="auto"/>
              </w:divBdr>
              <w:divsChild>
                <w:div w:id="46879412">
                  <w:marLeft w:val="0"/>
                  <w:marRight w:val="0"/>
                  <w:marTop w:val="0"/>
                  <w:marBottom w:val="0"/>
                  <w:divBdr>
                    <w:top w:val="none" w:sz="0" w:space="0" w:color="auto"/>
                    <w:left w:val="none" w:sz="0" w:space="0" w:color="auto"/>
                    <w:bottom w:val="none" w:sz="0" w:space="0" w:color="auto"/>
                    <w:right w:val="none" w:sz="0" w:space="0" w:color="auto"/>
                  </w:divBdr>
                </w:div>
              </w:divsChild>
            </w:div>
            <w:div w:id="1915702437">
              <w:marLeft w:val="0"/>
              <w:marRight w:val="0"/>
              <w:marTop w:val="0"/>
              <w:marBottom w:val="0"/>
              <w:divBdr>
                <w:top w:val="none" w:sz="0" w:space="0" w:color="auto"/>
                <w:left w:val="none" w:sz="0" w:space="0" w:color="auto"/>
                <w:bottom w:val="none" w:sz="0" w:space="0" w:color="auto"/>
                <w:right w:val="none" w:sz="0" w:space="0" w:color="auto"/>
              </w:divBdr>
              <w:divsChild>
                <w:div w:id="17012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fcd860-63ee-48c2-af90-1177525b5130">
      <Terms xmlns="http://schemas.microsoft.com/office/infopath/2007/PartnerControls"/>
    </lcf76f155ced4ddcb4097134ff3c332f>
    <TaxCatchAll xmlns="7f2f8605-2fd0-42ea-8241-3ea0c44ea3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6BAD76E0E9DC4EA5FDD0B58768651E" ma:contentTypeVersion="13" ma:contentTypeDescription="Create a new document." ma:contentTypeScope="" ma:versionID="738b6a13835ce4b46266eecd337dc6ed">
  <xsd:schema xmlns:xsd="http://www.w3.org/2001/XMLSchema" xmlns:xs="http://www.w3.org/2001/XMLSchema" xmlns:p="http://schemas.microsoft.com/office/2006/metadata/properties" xmlns:ns2="aefcd860-63ee-48c2-af90-1177525b5130" xmlns:ns3="7f2f8605-2fd0-42ea-8241-3ea0c44ea3f0" targetNamespace="http://schemas.microsoft.com/office/2006/metadata/properties" ma:root="true" ma:fieldsID="b65454183b2fe2edd4b74e1291370338" ns2:_="" ns3:_="">
    <xsd:import namespace="aefcd860-63ee-48c2-af90-1177525b5130"/>
    <xsd:import namespace="7f2f8605-2fd0-42ea-8241-3ea0c44ea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cd860-63ee-48c2-af90-1177525b5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f8605-2fd0-42ea-8241-3ea0c44ea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989c8-3b19-4c99-b068-01b90d69924d}" ma:internalName="TaxCatchAll" ma:showField="CatchAllData" ma:web="7f2f8605-2fd0-42ea-8241-3ea0c44ea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FC0B6-F933-4F40-BFB3-F3D7AB6EFA99}">
  <ds:schemaRefs>
    <ds:schemaRef ds:uri="http://schemas.microsoft.com/sharepoint/v3/contenttype/forms"/>
  </ds:schemaRefs>
</ds:datastoreItem>
</file>

<file path=customXml/itemProps2.xml><?xml version="1.0" encoding="utf-8"?>
<ds:datastoreItem xmlns:ds="http://schemas.openxmlformats.org/officeDocument/2006/customXml" ds:itemID="{0C26FA8D-3817-8B4A-A33B-57768556B989}">
  <ds:schemaRefs>
    <ds:schemaRef ds:uri="http://schemas.openxmlformats.org/officeDocument/2006/bibliography"/>
  </ds:schemaRefs>
</ds:datastoreItem>
</file>

<file path=customXml/itemProps3.xml><?xml version="1.0" encoding="utf-8"?>
<ds:datastoreItem xmlns:ds="http://schemas.openxmlformats.org/officeDocument/2006/customXml" ds:itemID="{A2F55FF8-D013-4999-A850-FF1ACD8F0AE8}">
  <ds:schemaRefs>
    <ds:schemaRef ds:uri="http://schemas.microsoft.com/office/2006/metadata/properties"/>
    <ds:schemaRef ds:uri="http://schemas.microsoft.com/office/infopath/2007/PartnerControls"/>
    <ds:schemaRef ds:uri="aefcd860-63ee-48c2-af90-1177525b5130"/>
    <ds:schemaRef ds:uri="7f2f8605-2fd0-42ea-8241-3ea0c44ea3f0"/>
  </ds:schemaRefs>
</ds:datastoreItem>
</file>

<file path=customXml/itemProps4.xml><?xml version="1.0" encoding="utf-8"?>
<ds:datastoreItem xmlns:ds="http://schemas.openxmlformats.org/officeDocument/2006/customXml" ds:itemID="{58ABB4D5-3A59-4960-AEED-6031121A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cd860-63ee-48c2-af90-1177525b5130"/>
    <ds:schemaRef ds:uri="7f2f8605-2fd0-42ea-8241-3ea0c44ea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4125</Words>
  <Characters>23518</Characters>
  <Application>Microsoft Office Word</Application>
  <DocSecurity>4</DocSecurity>
  <Lines>195</Lines>
  <Paragraphs>55</Paragraphs>
  <ScaleCrop>false</ScaleCrop>
  <Company/>
  <LinksUpToDate>false</LinksUpToDate>
  <CharactersWithSpaces>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RACHAEL</dc:creator>
  <cp:keywords/>
  <dc:description/>
  <cp:lastModifiedBy>BUSBY, KATHARINE J.</cp:lastModifiedBy>
  <cp:revision>2</cp:revision>
  <dcterms:created xsi:type="dcterms:W3CDTF">2026-06-23T09:06:00Z</dcterms:created>
  <dcterms:modified xsi:type="dcterms:W3CDTF">2026-06-23T09:06:00Z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0x0101002C6BAD76E0E9DC4EA5FDD0B58768651E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9;#FIRMIN, CARLENE E.;#21;#OWENS, RACHAEL;#12;#WROE, LAUREN E.;#35;#BROWN, REBECCA</vt:lpwstr>
  </property>
</Properties>
</file>